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E759" w14:textId="194B3BA0" w:rsidR="00266509" w:rsidRDefault="002905BC" w:rsidP="00266509">
      <w:pPr>
        <w:suppressAutoHyphens w:val="0"/>
        <w:jc w:val="center"/>
        <w:rPr>
          <w:rFonts w:ascii="Arial" w:hAnsi="Arial" w:cs="Arial"/>
          <w:b/>
          <w:sz w:val="28"/>
          <w:szCs w:val="28"/>
        </w:rPr>
      </w:pPr>
      <w:r>
        <w:rPr>
          <w:rStyle w:val="form-control-text"/>
          <w:rFonts w:ascii="Arial" w:hAnsi="Arial" w:cs="Arial"/>
          <w:b/>
          <w:bCs/>
          <w:sz w:val="28"/>
          <w:szCs w:val="28"/>
          <w:lang w:val="eu-ES"/>
        </w:rPr>
        <w:t xml:space="preserve">Udalak plaka bat jarriko du </w:t>
      </w:r>
      <w:r w:rsidR="00266509">
        <w:rPr>
          <w:rFonts w:ascii="Arial" w:hAnsi="Arial" w:cs="Arial"/>
          <w:b/>
          <w:sz w:val="28"/>
          <w:szCs w:val="28"/>
        </w:rPr>
        <w:t>Luis García Lozano</w:t>
      </w:r>
      <w:r w:rsidR="00266509">
        <w:rPr>
          <w:rFonts w:ascii="Arial" w:hAnsi="Arial" w:cs="Arial"/>
          <w:b/>
          <w:sz w:val="28"/>
          <w:szCs w:val="28"/>
        </w:rPr>
        <w:t>ren</w:t>
      </w:r>
    </w:p>
    <w:p w14:paraId="2173B323" w14:textId="07E911A9" w:rsidR="00E4486B" w:rsidRDefault="002905BC">
      <w:pPr>
        <w:suppressAutoHyphens w:val="0"/>
        <w:jc w:val="center"/>
        <w:rPr>
          <w:rStyle w:val="form-control-text"/>
          <w:rFonts w:ascii="Arial" w:hAnsi="Arial" w:cs="Arial"/>
          <w:b/>
          <w:bCs/>
          <w:sz w:val="28"/>
          <w:szCs w:val="28"/>
          <w:lang w:val="eu-ES"/>
        </w:rPr>
      </w:pPr>
      <w:r>
        <w:rPr>
          <w:rStyle w:val="form-control-text"/>
          <w:rFonts w:ascii="Arial" w:hAnsi="Arial" w:cs="Arial"/>
          <w:b/>
          <w:bCs/>
          <w:sz w:val="28"/>
          <w:szCs w:val="28"/>
          <w:lang w:val="eu-ES"/>
        </w:rPr>
        <w:t>omenez</w:t>
      </w:r>
    </w:p>
    <w:p w14:paraId="6EABF73D" w14:textId="65400424" w:rsidR="00E4486B" w:rsidRPr="00266509" w:rsidRDefault="002905BC" w:rsidP="00266509">
      <w:pPr>
        <w:jc w:val="center"/>
        <w:rPr>
          <w:rStyle w:val="form-control-text"/>
          <w:rFonts w:ascii="Arial" w:hAnsi="Arial" w:cs="Arial"/>
          <w:i/>
          <w:iCs/>
          <w:color w:val="auto"/>
          <w:sz w:val="22"/>
          <w:szCs w:val="22"/>
          <w:lang w:val="eu-ES"/>
        </w:rPr>
      </w:pPr>
      <w:r>
        <w:rPr>
          <w:rFonts w:ascii="Arial" w:hAnsi="Arial" w:cs="Arial"/>
          <w:b/>
          <w:bCs/>
          <w:sz w:val="22"/>
          <w:szCs w:val="22"/>
          <w:lang w:val="eu-ES"/>
        </w:rPr>
        <w:br/>
      </w:r>
      <w:r w:rsidR="00266509" w:rsidRPr="00266509">
        <w:rPr>
          <w:rFonts w:ascii="Arial" w:hAnsi="Arial" w:cs="Arial"/>
          <w:i/>
          <w:iCs/>
          <w:color w:val="auto"/>
          <w:sz w:val="22"/>
          <w:szCs w:val="22"/>
          <w:lang w:val="eu-ES"/>
        </w:rPr>
        <w:t>Lurreko Armadako koronela ETAren biktima izan zen duela 35 urte eta datorren larunbatean gogoratuko dute Foruen pasealekuan</w:t>
      </w:r>
    </w:p>
    <w:p w14:paraId="5638E1D6" w14:textId="77777777" w:rsidR="00E4486B" w:rsidRDefault="00E4486B">
      <w:pPr>
        <w:suppressAutoHyphens w:val="0"/>
        <w:spacing w:line="276" w:lineRule="auto"/>
        <w:jc w:val="both"/>
        <w:rPr>
          <w:rStyle w:val="form-control-text"/>
          <w:rFonts w:ascii="Arial" w:hAnsi="Arial" w:cs="Arial"/>
          <w:sz w:val="22"/>
          <w:szCs w:val="22"/>
          <w:lang w:val="eu-ES"/>
        </w:rPr>
      </w:pPr>
    </w:p>
    <w:p w14:paraId="683B0500" w14:textId="77777777" w:rsidR="00266509" w:rsidRDefault="00266509">
      <w:pPr>
        <w:suppressAutoHyphens w:val="0"/>
        <w:spacing w:line="276" w:lineRule="auto"/>
        <w:jc w:val="both"/>
        <w:rPr>
          <w:rStyle w:val="form-control-text"/>
          <w:rFonts w:ascii="Arial" w:hAnsi="Arial" w:cs="Arial"/>
          <w:sz w:val="22"/>
          <w:szCs w:val="22"/>
          <w:lang w:val="eu-ES"/>
        </w:rPr>
      </w:pPr>
    </w:p>
    <w:p w14:paraId="5F3CA030" w14:textId="6E445086" w:rsidR="00E4486B" w:rsidRDefault="002905BC">
      <w:pPr>
        <w:suppressAutoHyphens w:val="0"/>
        <w:spacing w:line="276" w:lineRule="auto"/>
        <w:jc w:val="both"/>
        <w:rPr>
          <w:rStyle w:val="form-control-text"/>
          <w:rFonts w:ascii="Arial" w:hAnsi="Arial" w:cs="Arial"/>
          <w:sz w:val="22"/>
          <w:szCs w:val="22"/>
          <w:lang w:val="eu-ES"/>
        </w:rPr>
      </w:pP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Donostiako Udalak plaka bat jarriko du datorren larunbatean, </w:t>
      </w:r>
      <w:r w:rsidR="00266509">
        <w:rPr>
          <w:rStyle w:val="form-control-text"/>
          <w:rFonts w:ascii="Arial" w:hAnsi="Arial" w:cs="Arial"/>
          <w:sz w:val="22"/>
          <w:szCs w:val="22"/>
          <w:lang w:val="eu-ES"/>
        </w:rPr>
        <w:t>ekainaren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 </w:t>
      </w:r>
      <w:r w:rsidR="00266509">
        <w:rPr>
          <w:rStyle w:val="form-control-text"/>
          <w:rFonts w:ascii="Arial" w:hAnsi="Arial" w:cs="Arial"/>
          <w:sz w:val="22"/>
          <w:szCs w:val="22"/>
          <w:lang w:val="eu-ES"/>
        </w:rPr>
        <w:t>6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an, </w:t>
      </w:r>
      <w:r w:rsidR="009679F1">
        <w:rPr>
          <w:rStyle w:val="form-control-text"/>
          <w:rFonts w:ascii="Arial" w:hAnsi="Arial" w:cs="Arial"/>
          <w:sz w:val="22"/>
          <w:szCs w:val="22"/>
          <w:lang w:val="eu-ES"/>
        </w:rPr>
        <w:t>199</w:t>
      </w:r>
      <w:r w:rsidR="00266509">
        <w:rPr>
          <w:rStyle w:val="form-control-text"/>
          <w:rFonts w:ascii="Arial" w:hAnsi="Arial" w:cs="Arial"/>
          <w:sz w:val="22"/>
          <w:szCs w:val="22"/>
          <w:lang w:val="eu-ES"/>
        </w:rPr>
        <w:t>1</w:t>
      </w:r>
      <w:r w:rsidR="009679F1">
        <w:rPr>
          <w:rStyle w:val="form-control-text"/>
          <w:rFonts w:ascii="Arial" w:hAnsi="Arial" w:cs="Arial"/>
          <w:sz w:val="22"/>
          <w:szCs w:val="22"/>
          <w:lang w:val="eu-ES"/>
        </w:rPr>
        <w:t>e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an </w:t>
      </w:r>
      <w:r w:rsidR="00266509">
        <w:rPr>
          <w:rStyle w:val="form-control-text"/>
          <w:rFonts w:ascii="Arial" w:hAnsi="Arial" w:cs="Arial"/>
          <w:sz w:val="22"/>
          <w:szCs w:val="22"/>
          <w:lang w:val="eu-ES"/>
        </w:rPr>
        <w:t>ETAren</w:t>
      </w:r>
      <w:r w:rsidR="009679F1" w:rsidRPr="009679F1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biktima izan zen </w:t>
      </w:r>
      <w:r w:rsidR="00266509" w:rsidRPr="00266509">
        <w:rPr>
          <w:rStyle w:val="form-control-text"/>
          <w:rFonts w:ascii="Arial" w:hAnsi="Arial" w:cs="Arial"/>
          <w:sz w:val="22"/>
          <w:szCs w:val="22"/>
          <w:lang w:val="eu-ES"/>
        </w:rPr>
        <w:t>Luis García Lozano</w:t>
      </w:r>
      <w:r w:rsidR="00266509">
        <w:rPr>
          <w:rStyle w:val="form-control-text"/>
          <w:rFonts w:ascii="Arial" w:hAnsi="Arial" w:cs="Arial"/>
          <w:sz w:val="22"/>
          <w:szCs w:val="22"/>
          <w:lang w:val="eu-ES"/>
        </w:rPr>
        <w:t xml:space="preserve">ren 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>omenez. Ekitaldi honekin, Udalak duela bi legealdi terrorismoaren eta indarkeria politikoaren biktimei gune publikoan ikusgarritasuna emateko bultzatutako ekimenaren barruan hirian jarri dituen 3</w:t>
      </w:r>
      <w:r w:rsidR="00266509">
        <w:rPr>
          <w:rStyle w:val="form-control-text"/>
          <w:rFonts w:ascii="Arial" w:hAnsi="Arial" w:cs="Arial"/>
          <w:sz w:val="22"/>
          <w:szCs w:val="22"/>
          <w:lang w:val="eu-ES"/>
        </w:rPr>
        <w:t>8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 plaka batuko dira.</w:t>
      </w:r>
    </w:p>
    <w:p w14:paraId="33DA3C49" w14:textId="77777777" w:rsidR="00E4486B" w:rsidRDefault="00E4486B">
      <w:pPr>
        <w:suppressAutoHyphens w:val="0"/>
        <w:spacing w:line="276" w:lineRule="auto"/>
        <w:jc w:val="both"/>
        <w:rPr>
          <w:rStyle w:val="form-control-text"/>
          <w:rFonts w:ascii="Arial" w:hAnsi="Arial" w:cs="Arial"/>
          <w:sz w:val="22"/>
          <w:szCs w:val="22"/>
          <w:lang w:val="eu-ES"/>
        </w:rPr>
      </w:pPr>
    </w:p>
    <w:p w14:paraId="5647971B" w14:textId="2EE1B5D3" w:rsidR="00E4486B" w:rsidRDefault="002905BC" w:rsidP="00266509">
      <w:pPr>
        <w:spacing w:line="276" w:lineRule="auto"/>
        <w:jc w:val="both"/>
        <w:rPr>
          <w:rStyle w:val="form-control-text"/>
          <w:rFonts w:ascii="Arial" w:hAnsi="Arial" w:cs="Arial"/>
          <w:sz w:val="22"/>
          <w:szCs w:val="22"/>
          <w:lang w:val="eu-ES"/>
        </w:rPr>
      </w:pPr>
      <w:r>
        <w:rPr>
          <w:rStyle w:val="form-control-text"/>
          <w:rFonts w:ascii="Arial" w:hAnsi="Arial" w:cs="Arial"/>
          <w:color w:val="auto"/>
          <w:sz w:val="22"/>
          <w:szCs w:val="22"/>
          <w:lang w:val="eu-ES"/>
        </w:rPr>
        <w:t xml:space="preserve">Ekitaldia datorren larunbatean izango da, </w:t>
      </w:r>
      <w:r w:rsidR="00266509">
        <w:rPr>
          <w:rStyle w:val="form-control-text"/>
          <w:rFonts w:ascii="Arial" w:hAnsi="Arial" w:cs="Arial"/>
          <w:b/>
          <w:bCs/>
          <w:color w:val="auto"/>
          <w:sz w:val="22"/>
          <w:szCs w:val="22"/>
          <w:lang w:val="eu-ES"/>
        </w:rPr>
        <w:t>ekainaren</w:t>
      </w:r>
      <w:r>
        <w:rPr>
          <w:rStyle w:val="form-control-text"/>
          <w:rFonts w:ascii="Arial" w:hAnsi="Arial" w:cs="Arial"/>
          <w:b/>
          <w:bCs/>
          <w:color w:val="auto"/>
          <w:sz w:val="22"/>
          <w:szCs w:val="22"/>
          <w:lang w:val="eu-ES"/>
        </w:rPr>
        <w:t xml:space="preserve"> </w:t>
      </w:r>
      <w:r w:rsidR="00266509">
        <w:rPr>
          <w:rStyle w:val="form-control-text"/>
          <w:rFonts w:ascii="Arial" w:hAnsi="Arial" w:cs="Arial"/>
          <w:b/>
          <w:bCs/>
          <w:color w:val="auto"/>
          <w:sz w:val="22"/>
          <w:szCs w:val="22"/>
          <w:lang w:val="eu-ES"/>
        </w:rPr>
        <w:t>6</w:t>
      </w:r>
      <w:r>
        <w:rPr>
          <w:rStyle w:val="form-control-text"/>
          <w:rFonts w:ascii="Arial" w:hAnsi="Arial" w:cs="Arial"/>
          <w:b/>
          <w:bCs/>
          <w:color w:val="auto"/>
          <w:sz w:val="22"/>
          <w:szCs w:val="22"/>
          <w:lang w:val="eu-ES"/>
        </w:rPr>
        <w:t>an, 12:00etan</w:t>
      </w:r>
      <w:r>
        <w:rPr>
          <w:rStyle w:val="form-control-text"/>
          <w:rFonts w:ascii="Arial" w:hAnsi="Arial" w:cs="Arial"/>
          <w:color w:val="auto"/>
          <w:sz w:val="22"/>
          <w:szCs w:val="22"/>
          <w:lang w:val="eu-ES"/>
        </w:rPr>
        <w:t>,</w:t>
      </w:r>
      <w:r w:rsidR="00266509" w:rsidRPr="00266509">
        <w:t xml:space="preserve"> </w:t>
      </w:r>
      <w:r w:rsidR="00266509" w:rsidRPr="00266509">
        <w:rPr>
          <w:rStyle w:val="form-control-text"/>
          <w:rFonts w:ascii="Arial" w:hAnsi="Arial" w:cs="Arial"/>
          <w:color w:val="auto"/>
          <w:sz w:val="22"/>
          <w:szCs w:val="22"/>
          <w:lang w:val="eu-ES"/>
        </w:rPr>
        <w:t xml:space="preserve">Foruen pasealekuko 4. zenbakiaren parean, hiriaren </w:t>
      </w:r>
      <w:r w:rsidR="00266509">
        <w:rPr>
          <w:rStyle w:val="form-control-text"/>
          <w:rFonts w:ascii="Arial" w:hAnsi="Arial" w:cs="Arial"/>
          <w:color w:val="auto"/>
          <w:sz w:val="22"/>
          <w:szCs w:val="22"/>
          <w:lang w:val="eu-ES"/>
        </w:rPr>
        <w:t>E</w:t>
      </w:r>
      <w:r w:rsidR="00266509" w:rsidRPr="00266509">
        <w:rPr>
          <w:rStyle w:val="form-control-text"/>
          <w:rFonts w:ascii="Arial" w:hAnsi="Arial" w:cs="Arial"/>
          <w:color w:val="auto"/>
          <w:sz w:val="22"/>
          <w:szCs w:val="22"/>
          <w:lang w:val="eu-ES"/>
        </w:rPr>
        <w:t>rdialdean</w:t>
      </w:r>
      <w:r>
        <w:rPr>
          <w:rStyle w:val="form-control-text"/>
          <w:rFonts w:ascii="Arial" w:hAnsi="Arial" w:cs="Arial"/>
          <w:color w:val="auto"/>
          <w:sz w:val="22"/>
          <w:szCs w:val="22"/>
          <w:lang w:val="eu-ES"/>
        </w:rPr>
        <w:t>. Beste batzuetan bezala, omenaldi xume bat izango da, eta bertan parte hartuko dute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 </w:t>
      </w:r>
      <w:r w:rsidR="009557BE">
        <w:rPr>
          <w:rStyle w:val="form-control-text"/>
          <w:rFonts w:ascii="Arial" w:hAnsi="Arial" w:cs="Arial"/>
          <w:sz w:val="22"/>
          <w:szCs w:val="22"/>
          <w:lang w:val="eu-ES"/>
        </w:rPr>
        <w:t>Jon Insausti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 Donostiako alkateak, udaleko taldeetako ordezkariek eta biktim</w:t>
      </w:r>
      <w:r w:rsidR="00B65224">
        <w:rPr>
          <w:rStyle w:val="form-control-text"/>
          <w:rFonts w:ascii="Arial" w:hAnsi="Arial" w:cs="Arial"/>
          <w:sz w:val="22"/>
          <w:szCs w:val="22"/>
          <w:lang w:val="eu-ES"/>
        </w:rPr>
        <w:t>aren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 senideek.</w:t>
      </w:r>
    </w:p>
    <w:p w14:paraId="376FAA04" w14:textId="6A990F88" w:rsidR="00E4486B" w:rsidRPr="00F80228" w:rsidRDefault="002905BC" w:rsidP="00F80228">
      <w:pPr>
        <w:spacing w:line="276" w:lineRule="auto"/>
        <w:jc w:val="both"/>
        <w:rPr>
          <w:rStyle w:val="form-control-text"/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br/>
      </w:r>
      <w:r w:rsidR="00F80228" w:rsidRPr="00F80228">
        <w:rPr>
          <w:rStyle w:val="form-control-text"/>
          <w:rFonts w:ascii="Arial" w:hAnsi="Arial" w:cs="Arial"/>
          <w:b/>
          <w:bCs/>
          <w:color w:val="auto"/>
          <w:sz w:val="22"/>
          <w:szCs w:val="22"/>
          <w:lang w:val="eu-ES"/>
        </w:rPr>
        <w:t>Luis García Lozano</w:t>
      </w:r>
      <w:r w:rsidR="00F80228" w:rsidRPr="00F80228">
        <w:rPr>
          <w:rStyle w:val="form-control-text"/>
          <w:rFonts w:ascii="Arial" w:hAnsi="Arial" w:cs="Arial"/>
          <w:color w:val="auto"/>
          <w:sz w:val="22"/>
          <w:szCs w:val="22"/>
          <w:lang w:val="eu-ES"/>
        </w:rPr>
        <w:t xml:space="preserve">, 56 urtekoa, Cetinakoa (Zaragoza), Amarako bizilaguna eta 5 seme-alaben aita, Lurreko Armadako koronela eta Gipuzkoako jarduneko gobernadore militarra zen. 1991ko urtarrilaren 2an, Gobernu Militarraren egoitzako lanetik etxera itzuli zen, </w:t>
      </w:r>
      <w:r w:rsidR="00F80228">
        <w:rPr>
          <w:rStyle w:val="form-control-text"/>
          <w:rFonts w:ascii="Arial" w:hAnsi="Arial" w:cs="Arial"/>
          <w:color w:val="auto"/>
          <w:sz w:val="22"/>
          <w:szCs w:val="22"/>
          <w:lang w:val="eu-ES"/>
        </w:rPr>
        <w:t>eguerdian</w:t>
      </w:r>
      <w:r w:rsidR="00F80228" w:rsidRPr="00F80228">
        <w:rPr>
          <w:rStyle w:val="form-control-text"/>
          <w:rFonts w:ascii="Arial" w:hAnsi="Arial" w:cs="Arial"/>
          <w:color w:val="auto"/>
          <w:sz w:val="22"/>
          <w:szCs w:val="22"/>
          <w:lang w:val="eu-ES"/>
        </w:rPr>
        <w:t>, bere auto ofizialean. Etxaide kaleko eta Foruen pasealekuko bidegurutzean, semaforo gorri batean ibilgailua geratzean, kaputxadun ETAko bi kidek metrailetaz tiro egin zioten eta bertan hil zen.</w:t>
      </w:r>
    </w:p>
    <w:p w14:paraId="38257537" w14:textId="77777777" w:rsidR="00B217AA" w:rsidRPr="00B217AA" w:rsidRDefault="00B217AA">
      <w:pPr>
        <w:suppressAutoHyphens w:val="0"/>
        <w:spacing w:line="276" w:lineRule="auto"/>
        <w:jc w:val="both"/>
        <w:rPr>
          <w:rStyle w:val="form-control-text"/>
          <w:rFonts w:ascii="Arial" w:hAnsi="Arial" w:cs="Arial"/>
          <w:b/>
          <w:bCs/>
          <w:color w:val="auto"/>
          <w:sz w:val="22"/>
          <w:szCs w:val="22"/>
          <w:lang w:val="eu-ES"/>
        </w:rPr>
      </w:pPr>
    </w:p>
    <w:p w14:paraId="51DA2D6D" w14:textId="77777777" w:rsidR="00E4486B" w:rsidRDefault="002905BC">
      <w:pPr>
        <w:suppressAutoHyphens w:val="0"/>
        <w:spacing w:line="276" w:lineRule="auto"/>
        <w:jc w:val="both"/>
        <w:rPr>
          <w:rStyle w:val="form-control-text"/>
          <w:rFonts w:ascii="Arial" w:hAnsi="Arial" w:cs="Arial"/>
          <w:b/>
          <w:bCs/>
          <w:sz w:val="22"/>
          <w:szCs w:val="22"/>
          <w:lang w:val="eu-ES"/>
        </w:rPr>
      </w:pPr>
      <w:r>
        <w:rPr>
          <w:rStyle w:val="form-control-text"/>
          <w:rFonts w:ascii="Arial" w:hAnsi="Arial" w:cs="Arial"/>
          <w:b/>
          <w:bCs/>
          <w:sz w:val="22"/>
          <w:szCs w:val="22"/>
          <w:lang w:val="eu-ES"/>
        </w:rPr>
        <w:t>Terrorismoaren eta indarkeriaren biktimen omenezko plakak</w:t>
      </w:r>
    </w:p>
    <w:p w14:paraId="3A0D7D7F" w14:textId="77777777" w:rsidR="00E4486B" w:rsidRDefault="00E4486B">
      <w:pPr>
        <w:suppressAutoHyphens w:val="0"/>
        <w:spacing w:line="276" w:lineRule="auto"/>
        <w:jc w:val="both"/>
        <w:rPr>
          <w:rStyle w:val="form-control-text"/>
          <w:rFonts w:ascii="Arial" w:hAnsi="Arial" w:cs="Arial"/>
          <w:sz w:val="22"/>
          <w:szCs w:val="22"/>
          <w:lang w:val="eu-ES"/>
        </w:rPr>
      </w:pPr>
    </w:p>
    <w:p w14:paraId="3294553E" w14:textId="77777777" w:rsidR="00E4486B" w:rsidRDefault="002905BC">
      <w:pPr>
        <w:suppressAutoHyphens w:val="0"/>
        <w:spacing w:line="276" w:lineRule="auto"/>
        <w:jc w:val="both"/>
        <w:rPr>
          <w:rStyle w:val="form-control-text"/>
          <w:rFonts w:ascii="Arial" w:hAnsi="Arial" w:cs="Arial"/>
          <w:b/>
          <w:bCs/>
          <w:sz w:val="22"/>
          <w:szCs w:val="22"/>
          <w:lang w:val="eu-ES"/>
        </w:rPr>
      </w:pPr>
      <w:r>
        <w:rPr>
          <w:rStyle w:val="form-control-text"/>
          <w:rFonts w:ascii="Arial" w:hAnsi="Arial" w:cs="Arial"/>
          <w:sz w:val="22"/>
          <w:szCs w:val="22"/>
          <w:lang w:val="eu-ES"/>
        </w:rPr>
        <w:t>Horrela, Udalak ekimen hau garatzen jarraitzen du gure hirian hil ziren terrorismoaren eta motibazio politikoko indarkeriaren biktimen memoria eta ikusgarritasuna espazio publikoan berreskuratzeko.</w:t>
      </w:r>
    </w:p>
    <w:p w14:paraId="7F96F8C5" w14:textId="4F3A1DF8" w:rsidR="00E4486B" w:rsidRDefault="002905BC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br/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>Orain arte, 3</w:t>
      </w:r>
      <w:r w:rsidR="00266509">
        <w:rPr>
          <w:rStyle w:val="form-control-text"/>
          <w:rFonts w:ascii="Arial" w:hAnsi="Arial" w:cs="Arial"/>
          <w:sz w:val="22"/>
          <w:szCs w:val="22"/>
          <w:lang w:val="eu-ES"/>
        </w:rPr>
        <w:t>7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 plaka jarri dira biktima hauen omenez:</w:t>
      </w:r>
    </w:p>
    <w:p w14:paraId="5DD2A82F" w14:textId="471D0867" w:rsidR="00E4486B" w:rsidRDefault="002905BC">
      <w:pPr>
        <w:suppressAutoHyphens w:val="0"/>
        <w:spacing w:line="276" w:lineRule="auto"/>
        <w:rPr>
          <w:rStyle w:val="form-control-text"/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br/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>ETA-REN BIKTIMAK (2</w:t>
      </w:r>
      <w:r w:rsidR="00706A31">
        <w:rPr>
          <w:rStyle w:val="form-control-text"/>
          <w:rFonts w:ascii="Arial" w:hAnsi="Arial" w:cs="Arial"/>
          <w:sz w:val="22"/>
          <w:szCs w:val="22"/>
          <w:lang w:val="eu-ES"/>
        </w:rPr>
        <w:t>9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>)</w:t>
      </w:r>
    </w:p>
    <w:p w14:paraId="758AEE69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Juan Maria Araluce </w:t>
      </w:r>
    </w:p>
    <w:p w14:paraId="6DE91C17" w14:textId="724160FE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José María Elícegui </w:t>
      </w:r>
    </w:p>
    <w:p w14:paraId="22E79891" w14:textId="1FD61070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Antonio Palomo </w:t>
      </w:r>
    </w:p>
    <w:p w14:paraId="29D4B00B" w14:textId="34B1B0BD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Luis Francisco Sánz </w:t>
      </w:r>
    </w:p>
    <w:p w14:paraId="5F7266C4" w14:textId="25E74794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Alfredo García </w:t>
      </w:r>
    </w:p>
    <w:p w14:paraId="42DD6610" w14:textId="10B25EB0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Gregorio Ordóñez </w:t>
      </w:r>
    </w:p>
    <w:p w14:paraId="42A14D21" w14:textId="33C110E8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Francisco Martín </w:t>
      </w:r>
    </w:p>
    <w:p w14:paraId="4118B23F" w14:textId="4E0F15B8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Fernando Múgica </w:t>
      </w:r>
    </w:p>
    <w:p w14:paraId="6B7AEAC2" w14:textId="337C993A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 xml:space="preserve">Rafael Garrido </w:t>
      </w:r>
    </w:p>
    <w:p w14:paraId="658D0671" w14:textId="74C1378A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 xml:space="preserve">Daniela Velasco </w:t>
      </w:r>
    </w:p>
    <w:p w14:paraId="6E3D0187" w14:textId="36584E51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lastRenderedPageBreak/>
        <w:t xml:space="preserve">Daniel Garrido </w:t>
      </w:r>
    </w:p>
    <w:p w14:paraId="35708823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>Miguel Paredes</w:t>
      </w:r>
    </w:p>
    <w:p w14:paraId="3923765D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>Elena Moreno</w:t>
      </w:r>
    </w:p>
    <w:p w14:paraId="2080AAD9" w14:textId="563B271C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 xml:space="preserve">Eugenio Olaciregui </w:t>
      </w:r>
    </w:p>
    <w:p w14:paraId="0327113D" w14:textId="1578CC1D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Francisco Javier Gómez </w:t>
      </w:r>
    </w:p>
    <w:p w14:paraId="0CCD12CD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José Ángel Santos</w:t>
      </w:r>
    </w:p>
    <w:p w14:paraId="3256FA73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Josu Leonet, </w:t>
      </w:r>
    </w:p>
    <w:p w14:paraId="4DD2CC2F" w14:textId="79FDB795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Juan de Dios Doval </w:t>
      </w:r>
    </w:p>
    <w:p w14:paraId="2AEFFD6E" w14:textId="2EA13868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Miguel Ángel Iñigo </w:t>
      </w:r>
    </w:p>
    <w:p w14:paraId="53DA38BB" w14:textId="06DEDBC1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Juan Antonio Marcos </w:t>
      </w:r>
    </w:p>
    <w:p w14:paraId="75BF3A9E" w14:textId="0205E6F1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 xml:space="preserve">Manuel Orcera </w:t>
      </w:r>
    </w:p>
    <w:p w14:paraId="4438B3B0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>A</w:t>
      </w:r>
      <w:r>
        <w:rPr>
          <w:rFonts w:ascii="Arial" w:hAnsi="Arial" w:cs="Arial"/>
          <w:color w:val="auto"/>
          <w:sz w:val="22"/>
          <w:szCs w:val="22"/>
        </w:rPr>
        <w:t>ntonio Pastor</w:t>
      </w:r>
    </w:p>
    <w:p w14:paraId="4E523D2E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Moisés Cordero</w:t>
      </w:r>
    </w:p>
    <w:p w14:paraId="4401EA2C" w14:textId="2BBCD908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Lorenzo Motos </w:t>
      </w:r>
    </w:p>
    <w:p w14:paraId="1881795F" w14:textId="6D63E108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Santiago Oleaga </w:t>
      </w:r>
    </w:p>
    <w:p w14:paraId="3A19EDC1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>Ginés Pujante</w:t>
      </w:r>
    </w:p>
    <w:p w14:paraId="0FC2E074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Juan Bautista Peralta</w:t>
      </w:r>
    </w:p>
    <w:p w14:paraId="422985BA" w14:textId="27339971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Miguel Orenes</w:t>
      </w:r>
    </w:p>
    <w:p w14:paraId="019258B9" w14:textId="19DD638D" w:rsidR="00706A31" w:rsidRDefault="00706A31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06A31">
        <w:rPr>
          <w:rFonts w:ascii="Arial" w:hAnsi="Arial" w:cs="Arial"/>
          <w:color w:val="auto"/>
          <w:sz w:val="22"/>
          <w:szCs w:val="22"/>
        </w:rPr>
        <w:t>Diego Fernández-Montes</w:t>
      </w:r>
    </w:p>
    <w:p w14:paraId="4DFC0444" w14:textId="77777777" w:rsidR="00E4486B" w:rsidRDefault="00E4486B">
      <w:pPr>
        <w:suppressAutoHyphens w:val="0"/>
        <w:spacing w:line="276" w:lineRule="auto"/>
        <w:rPr>
          <w:rStyle w:val="form-control-text"/>
          <w:rFonts w:ascii="Arial" w:hAnsi="Arial" w:cs="Arial"/>
          <w:sz w:val="22"/>
          <w:szCs w:val="22"/>
          <w:lang w:val="eu-ES"/>
        </w:rPr>
      </w:pPr>
    </w:p>
    <w:p w14:paraId="583C7A6C" w14:textId="77777777" w:rsidR="00E4486B" w:rsidRDefault="002905BC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KOMANDO AUTONOMO ANTIKAPITALISTAK TALDEAREN BIKTIMAK (3)</w:t>
      </w:r>
    </w:p>
    <w:p w14:paraId="23315348" w14:textId="77777777" w:rsidR="00E4486B" w:rsidRDefault="002905BC">
      <w:pPr>
        <w:pStyle w:val="Prrafode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color w:val="auto"/>
          <w:sz w:val="22"/>
          <w:szCs w:val="22"/>
        </w:rPr>
        <w:t>Enrique Cuesta</w:t>
      </w:r>
    </w:p>
    <w:p w14:paraId="3654C706" w14:textId="77777777" w:rsidR="00E4486B" w:rsidRDefault="002905BC">
      <w:pPr>
        <w:pStyle w:val="Prrafode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color w:val="auto"/>
          <w:sz w:val="22"/>
          <w:szCs w:val="22"/>
        </w:rPr>
        <w:t xml:space="preserve">Antonio Gómez </w:t>
      </w:r>
    </w:p>
    <w:p w14:paraId="6D641129" w14:textId="37795D14" w:rsidR="00E4486B" w:rsidRDefault="002905BC">
      <w:pPr>
        <w:pStyle w:val="Prrafode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color w:val="auto"/>
          <w:sz w:val="22"/>
          <w:szCs w:val="22"/>
          <w:lang w:val="eu-ES"/>
        </w:rPr>
        <w:t xml:space="preserve">Juan Manuel García </w:t>
      </w:r>
    </w:p>
    <w:p w14:paraId="32F345E2" w14:textId="77777777" w:rsidR="00E4486B" w:rsidRDefault="00E4486B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9CCCFD6" w14:textId="77777777" w:rsidR="00E4486B" w:rsidRDefault="002905BC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DRIL TALDEAREN BIKTIKAK (1)</w:t>
      </w:r>
    </w:p>
    <w:p w14:paraId="014E0B54" w14:textId="268102BA" w:rsidR="00E4486B" w:rsidRDefault="002905BC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Begoña Urroz </w:t>
      </w:r>
    </w:p>
    <w:p w14:paraId="2A154D0A" w14:textId="77777777" w:rsidR="00E4486B" w:rsidRDefault="00E4486B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E3942F7" w14:textId="77777777" w:rsidR="00E4486B" w:rsidRDefault="002905BC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BATALLÓN VASCO ESPAÑOL TALDEAREN BIKTIMAK (1)</w:t>
      </w:r>
    </w:p>
    <w:p w14:paraId="45CAC3E7" w14:textId="52B93708" w:rsidR="00E4486B" w:rsidRDefault="002905BC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María José Bravo </w:t>
      </w:r>
    </w:p>
    <w:p w14:paraId="0ECA3FAA" w14:textId="77777777" w:rsidR="00E4486B" w:rsidRDefault="00E4486B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F9042B" w14:textId="26C0F3D6" w:rsidR="00E4486B" w:rsidRDefault="002905BC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</w:rPr>
        <w:t>POLIZIAREN EKINTZAK ERAGINDAKO BIKTIMAK (</w:t>
      </w:r>
      <w:r w:rsidR="00266509">
        <w:rPr>
          <w:rFonts w:ascii="Arial" w:hAnsi="Arial" w:cs="Arial"/>
          <w:color w:val="auto"/>
          <w:sz w:val="22"/>
          <w:szCs w:val="22"/>
        </w:rPr>
        <w:t>3</w:t>
      </w:r>
      <w:r>
        <w:rPr>
          <w:rFonts w:ascii="Arial" w:hAnsi="Arial" w:cs="Arial"/>
          <w:color w:val="auto"/>
          <w:sz w:val="22"/>
          <w:szCs w:val="22"/>
        </w:rPr>
        <w:t>)</w:t>
      </w:r>
    </w:p>
    <w:p w14:paraId="0F21D44B" w14:textId="740FFC9D" w:rsidR="00E4486B" w:rsidRDefault="002905BC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 xml:space="preserve">Joseba Barandiaran </w:t>
      </w:r>
    </w:p>
    <w:p w14:paraId="1FD9FFAA" w14:textId="245B041B" w:rsidR="00E4486B" w:rsidRPr="00266509" w:rsidRDefault="002905BC">
      <w:pPr>
        <w:pStyle w:val="Prrafodelista"/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Arial"/>
          <w:color w:val="auto"/>
          <w:sz w:val="22"/>
          <w:szCs w:val="22"/>
          <w:lang w:val="eu-ES"/>
        </w:rPr>
        <w:t xml:space="preserve">Mikel Zabalza </w:t>
      </w:r>
    </w:p>
    <w:p w14:paraId="478EE685" w14:textId="7BEBE20A" w:rsidR="00266509" w:rsidRDefault="00266509">
      <w:pPr>
        <w:pStyle w:val="Prrafodelista"/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Arial"/>
          <w:color w:val="auto"/>
          <w:sz w:val="22"/>
          <w:szCs w:val="22"/>
          <w:lang w:val="eu-ES"/>
        </w:rPr>
        <w:t>Rosa Zarra</w:t>
      </w:r>
    </w:p>
    <w:p w14:paraId="0931DC00" w14:textId="77777777" w:rsidR="00E4486B" w:rsidRDefault="002905BC">
      <w:pPr>
        <w:suppressAutoHyphens w:val="0"/>
        <w:jc w:val="right"/>
        <w:rPr>
          <w:rStyle w:val="form-control-text"/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br/>
      </w:r>
    </w:p>
    <w:p w14:paraId="58D1AB2A" w14:textId="50590E6D" w:rsidR="00E4486B" w:rsidRDefault="002905BC">
      <w:pPr>
        <w:suppressAutoHyphens w:val="0"/>
        <w:jc w:val="right"/>
        <w:rPr>
          <w:rFonts w:ascii="Arial" w:hAnsi="Arial" w:cs="Arial"/>
          <w:b/>
          <w:sz w:val="22"/>
          <w:szCs w:val="22"/>
          <w:lang w:val="eu-ES"/>
        </w:rPr>
      </w:pPr>
      <w:r>
        <w:rPr>
          <w:rStyle w:val="form-control-text"/>
          <w:rFonts w:ascii="Arial" w:hAnsi="Arial" w:cs="Arial"/>
          <w:sz w:val="22"/>
          <w:szCs w:val="22"/>
          <w:lang w:val="eu-ES"/>
        </w:rPr>
        <w:t>Donostia, 202</w:t>
      </w:r>
      <w:r w:rsidR="00C21A5A">
        <w:rPr>
          <w:rStyle w:val="form-control-text"/>
          <w:rFonts w:ascii="Arial" w:hAnsi="Arial" w:cs="Arial"/>
          <w:sz w:val="22"/>
          <w:szCs w:val="22"/>
          <w:lang w:val="eu-ES"/>
        </w:rPr>
        <w:t>6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ko </w:t>
      </w:r>
      <w:r w:rsidR="00C21A5A">
        <w:rPr>
          <w:rStyle w:val="form-control-text"/>
          <w:rFonts w:ascii="Arial" w:hAnsi="Arial" w:cs="Arial"/>
          <w:sz w:val="22"/>
          <w:szCs w:val="22"/>
          <w:lang w:val="eu-ES"/>
        </w:rPr>
        <w:t>ekainaren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 </w:t>
      </w:r>
      <w:r w:rsidR="00C21A5A">
        <w:rPr>
          <w:rStyle w:val="form-control-text"/>
          <w:rFonts w:ascii="Arial" w:hAnsi="Arial" w:cs="Arial"/>
          <w:sz w:val="22"/>
          <w:szCs w:val="22"/>
          <w:lang w:val="eu-ES"/>
        </w:rPr>
        <w:t>2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>a</w:t>
      </w:r>
      <w:r>
        <w:br w:type="page"/>
      </w:r>
    </w:p>
    <w:p w14:paraId="7EA048D0" w14:textId="6D94354E" w:rsidR="00E4486B" w:rsidRDefault="002905BC">
      <w:pPr>
        <w:suppressAutoHyphens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El Ayuntamiento colocará una placa en memoria </w:t>
      </w:r>
      <w:r w:rsidR="003904CE">
        <w:rPr>
          <w:rFonts w:ascii="Arial" w:hAnsi="Arial" w:cs="Arial"/>
          <w:b/>
          <w:sz w:val="28"/>
          <w:szCs w:val="28"/>
        </w:rPr>
        <w:t xml:space="preserve">de </w:t>
      </w:r>
      <w:r w:rsidR="004125A3">
        <w:rPr>
          <w:rFonts w:ascii="Arial" w:hAnsi="Arial" w:cs="Arial"/>
          <w:b/>
          <w:sz w:val="28"/>
          <w:szCs w:val="28"/>
        </w:rPr>
        <w:t>Luis García Lozano</w:t>
      </w:r>
    </w:p>
    <w:p w14:paraId="66165C9B" w14:textId="77777777" w:rsidR="00E4486B" w:rsidRDefault="00E4486B">
      <w:pPr>
        <w:spacing w:line="276" w:lineRule="auto"/>
        <w:jc w:val="center"/>
        <w:rPr>
          <w:rFonts w:ascii="Arial" w:hAnsi="Arial" w:cs="Arial"/>
          <w:i/>
          <w:color w:val="000000"/>
          <w:sz w:val="22"/>
          <w:szCs w:val="22"/>
        </w:rPr>
      </w:pPr>
    </w:p>
    <w:p w14:paraId="02EB88B2" w14:textId="5094B2E6" w:rsidR="00E4486B" w:rsidRDefault="004125A3">
      <w:pPr>
        <w:spacing w:line="276" w:lineRule="auto"/>
        <w:jc w:val="center"/>
        <w:rPr>
          <w:color w:val="auto"/>
        </w:rPr>
      </w:pPr>
      <w:r>
        <w:rPr>
          <w:rFonts w:ascii="Arial" w:hAnsi="Arial" w:cs="Arial"/>
          <w:i/>
          <w:iCs/>
          <w:color w:val="auto"/>
          <w:sz w:val="22"/>
          <w:szCs w:val="22"/>
        </w:rPr>
        <w:t>El coronel</w:t>
      </w:r>
      <w:r w:rsidR="000A68EE">
        <w:rPr>
          <w:rFonts w:ascii="Arial" w:hAnsi="Arial" w:cs="Arial"/>
          <w:i/>
          <w:iCs/>
          <w:color w:val="auto"/>
          <w:sz w:val="22"/>
          <w:szCs w:val="22"/>
        </w:rPr>
        <w:t xml:space="preserve"> del Ejército de Tierra</w:t>
      </w:r>
      <w:r w:rsidR="002905BC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="000526AA">
        <w:rPr>
          <w:rFonts w:ascii="Arial" w:hAnsi="Arial" w:cs="Arial"/>
          <w:i/>
          <w:iCs/>
          <w:color w:val="auto"/>
          <w:sz w:val="22"/>
          <w:szCs w:val="22"/>
        </w:rPr>
        <w:t xml:space="preserve">fue víctima </w:t>
      </w:r>
      <w:r>
        <w:rPr>
          <w:rFonts w:ascii="Arial" w:hAnsi="Arial" w:cs="Arial"/>
          <w:i/>
          <w:iCs/>
          <w:color w:val="auto"/>
          <w:sz w:val="22"/>
          <w:szCs w:val="22"/>
        </w:rPr>
        <w:t>de ETA</w:t>
      </w:r>
      <w:r w:rsidR="000526AA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="002905BC">
        <w:rPr>
          <w:rFonts w:ascii="Arial" w:hAnsi="Arial" w:cs="Arial"/>
          <w:i/>
          <w:iCs/>
          <w:color w:val="auto"/>
          <w:sz w:val="22"/>
          <w:szCs w:val="22"/>
        </w:rPr>
        <w:t xml:space="preserve">hace </w:t>
      </w:r>
      <w:r w:rsidR="000A68EE">
        <w:rPr>
          <w:rFonts w:ascii="Arial" w:hAnsi="Arial" w:cs="Arial"/>
          <w:i/>
          <w:iCs/>
          <w:color w:val="auto"/>
          <w:sz w:val="22"/>
          <w:szCs w:val="22"/>
        </w:rPr>
        <w:t>35</w:t>
      </w:r>
      <w:r w:rsidR="002905BC">
        <w:rPr>
          <w:rFonts w:ascii="Arial" w:hAnsi="Arial" w:cs="Arial"/>
          <w:i/>
          <w:color w:val="auto"/>
          <w:sz w:val="22"/>
          <w:szCs w:val="22"/>
        </w:rPr>
        <w:t xml:space="preserve"> años y será recordad</w:t>
      </w:r>
      <w:r w:rsidR="000A68EE">
        <w:rPr>
          <w:rFonts w:ascii="Arial" w:hAnsi="Arial" w:cs="Arial"/>
          <w:i/>
          <w:color w:val="auto"/>
          <w:sz w:val="22"/>
          <w:szCs w:val="22"/>
        </w:rPr>
        <w:t>o</w:t>
      </w:r>
      <w:r w:rsidR="00B27E05">
        <w:rPr>
          <w:rFonts w:ascii="Arial" w:hAnsi="Arial" w:cs="Arial"/>
          <w:i/>
          <w:color w:val="auto"/>
          <w:sz w:val="22"/>
          <w:szCs w:val="22"/>
        </w:rPr>
        <w:t xml:space="preserve"> el próximo sábado</w:t>
      </w:r>
      <w:r w:rsidR="002905BC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B27E05">
        <w:rPr>
          <w:rFonts w:ascii="Arial" w:hAnsi="Arial" w:cs="Arial"/>
          <w:i/>
          <w:color w:val="auto"/>
          <w:sz w:val="22"/>
          <w:szCs w:val="22"/>
        </w:rPr>
        <w:t>en el paseo de los Fueros</w:t>
      </w:r>
      <w:r w:rsidR="002905BC">
        <w:rPr>
          <w:rFonts w:ascii="Arial" w:hAnsi="Arial" w:cs="Arial"/>
          <w:i/>
          <w:color w:val="auto"/>
          <w:sz w:val="22"/>
          <w:szCs w:val="22"/>
        </w:rPr>
        <w:t xml:space="preserve"> </w:t>
      </w:r>
    </w:p>
    <w:p w14:paraId="20E7B4BC" w14:textId="77777777" w:rsidR="00E4486B" w:rsidRDefault="00E4486B">
      <w:pPr>
        <w:spacing w:line="276" w:lineRule="auto"/>
        <w:rPr>
          <w:rFonts w:ascii="Arial" w:hAnsi="Arial" w:cs="Arial"/>
          <w:i/>
          <w:color w:val="auto"/>
          <w:sz w:val="22"/>
          <w:szCs w:val="22"/>
        </w:rPr>
      </w:pPr>
    </w:p>
    <w:p w14:paraId="7F5B5B15" w14:textId="77777777" w:rsidR="00E20493" w:rsidRDefault="00E20493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40D603F" w14:textId="25F637A2" w:rsidR="00E4486B" w:rsidRDefault="002905BC">
      <w:pPr>
        <w:spacing w:line="276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El Ayuntamiento de Donostia / San Sebastián colocará el próximo sábado, </w:t>
      </w:r>
      <w:r w:rsidR="00B27E05">
        <w:rPr>
          <w:rFonts w:ascii="Arial" w:hAnsi="Arial" w:cs="Arial"/>
          <w:color w:val="auto"/>
          <w:sz w:val="22"/>
          <w:szCs w:val="22"/>
        </w:rPr>
        <w:t>6</w:t>
      </w:r>
      <w:r>
        <w:rPr>
          <w:rFonts w:ascii="Arial" w:hAnsi="Arial" w:cs="Arial"/>
          <w:color w:val="auto"/>
          <w:sz w:val="22"/>
          <w:szCs w:val="22"/>
        </w:rPr>
        <w:t xml:space="preserve"> de </w:t>
      </w:r>
      <w:r w:rsidR="00B27E05">
        <w:rPr>
          <w:rFonts w:ascii="Arial" w:hAnsi="Arial" w:cs="Arial"/>
          <w:color w:val="auto"/>
          <w:sz w:val="22"/>
          <w:szCs w:val="22"/>
        </w:rPr>
        <w:t>junio</w:t>
      </w:r>
      <w:r>
        <w:rPr>
          <w:rFonts w:ascii="Arial" w:hAnsi="Arial" w:cs="Arial"/>
          <w:color w:val="auto"/>
          <w:sz w:val="22"/>
          <w:szCs w:val="22"/>
        </w:rPr>
        <w:t xml:space="preserve">, una placa en memoria de </w:t>
      </w:r>
      <w:r w:rsidR="00B27E05">
        <w:rPr>
          <w:rFonts w:ascii="Arial" w:hAnsi="Arial" w:cs="Arial"/>
          <w:color w:val="auto"/>
          <w:sz w:val="22"/>
          <w:szCs w:val="22"/>
        </w:rPr>
        <w:t>Luis García Lozano</w:t>
      </w:r>
      <w:r>
        <w:rPr>
          <w:rFonts w:ascii="Arial" w:hAnsi="Arial" w:cs="Arial"/>
          <w:color w:val="auto"/>
          <w:sz w:val="22"/>
          <w:szCs w:val="22"/>
        </w:rPr>
        <w:t xml:space="preserve">, víctima </w:t>
      </w:r>
      <w:r w:rsidR="00B27E05">
        <w:rPr>
          <w:rFonts w:ascii="Arial" w:hAnsi="Arial" w:cs="Arial"/>
          <w:color w:val="auto"/>
          <w:sz w:val="22"/>
          <w:szCs w:val="22"/>
        </w:rPr>
        <w:t>de ETA en 1991</w:t>
      </w:r>
      <w:r>
        <w:rPr>
          <w:rFonts w:ascii="Arial" w:hAnsi="Arial" w:cs="Arial"/>
          <w:color w:val="auto"/>
          <w:sz w:val="22"/>
          <w:szCs w:val="22"/>
        </w:rPr>
        <w:t>. Con este acto sumarán 3</w:t>
      </w:r>
      <w:r w:rsidR="009D5D91">
        <w:rPr>
          <w:rFonts w:ascii="Arial" w:hAnsi="Arial" w:cs="Arial"/>
          <w:color w:val="auto"/>
          <w:sz w:val="22"/>
          <w:szCs w:val="22"/>
        </w:rPr>
        <w:t>8</w:t>
      </w:r>
      <w:r>
        <w:rPr>
          <w:rFonts w:ascii="Arial" w:hAnsi="Arial" w:cs="Arial"/>
          <w:color w:val="auto"/>
          <w:sz w:val="22"/>
          <w:szCs w:val="22"/>
        </w:rPr>
        <w:t xml:space="preserve"> las placas que el Consistorio ha colocado en la ciudad dentro de la iniciativa impulsada hace dos legislaturas para dar visibilidad en el espacio público a las víctimas del terrorismo y la violencia política.</w:t>
      </w:r>
    </w:p>
    <w:p w14:paraId="40323A76" w14:textId="77777777" w:rsidR="00E4486B" w:rsidRDefault="00E4486B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1F99828" w14:textId="04CBBDF9" w:rsidR="00E4486B" w:rsidRDefault="002905BC">
      <w:pPr>
        <w:spacing w:line="276" w:lineRule="auto"/>
        <w:jc w:val="both"/>
      </w:pPr>
      <w:r>
        <w:rPr>
          <w:rFonts w:ascii="Arial" w:hAnsi="Arial" w:cs="Arial"/>
          <w:color w:val="auto"/>
          <w:sz w:val="22"/>
          <w:szCs w:val="22"/>
        </w:rPr>
        <w:t xml:space="preserve">El acto tendrá lugar el próximo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sábado, </w:t>
      </w:r>
      <w:r w:rsidR="009D5D91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003AE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de </w:t>
      </w:r>
      <w:r w:rsidR="009D5D91">
        <w:rPr>
          <w:rFonts w:ascii="Arial" w:hAnsi="Arial" w:cs="Arial"/>
          <w:b/>
          <w:bCs/>
          <w:color w:val="auto"/>
          <w:sz w:val="22"/>
          <w:szCs w:val="22"/>
        </w:rPr>
        <w:t>junio</w:t>
      </w:r>
      <w:r>
        <w:rPr>
          <w:rFonts w:ascii="Arial" w:hAnsi="Arial" w:cs="Arial"/>
          <w:b/>
          <w:bCs/>
          <w:color w:val="auto"/>
          <w:sz w:val="22"/>
          <w:szCs w:val="22"/>
        </w:rPr>
        <w:t>, a las 12:00h,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9D5D91">
        <w:rPr>
          <w:rFonts w:ascii="Arial" w:hAnsi="Arial" w:cs="Arial"/>
          <w:color w:val="auto"/>
          <w:sz w:val="22"/>
          <w:szCs w:val="22"/>
        </w:rPr>
        <w:t>a la altura del número 4 del paseo de los Fueros, en el Centro de la ciudad</w:t>
      </w:r>
      <w:r>
        <w:rPr>
          <w:rFonts w:ascii="Arial" w:hAnsi="Arial" w:cs="Arial"/>
          <w:color w:val="auto"/>
          <w:sz w:val="22"/>
          <w:szCs w:val="22"/>
        </w:rPr>
        <w:t xml:space="preserve">. Como en otras ocasiones, consistirá en un sencillo homenaje de reconocimiento en el que participarán el alcalde de Donostia / San Sebastián, </w:t>
      </w:r>
      <w:r w:rsidR="00387930">
        <w:rPr>
          <w:rFonts w:ascii="Arial" w:hAnsi="Arial" w:cs="Arial"/>
          <w:color w:val="auto"/>
          <w:sz w:val="22"/>
          <w:szCs w:val="22"/>
        </w:rPr>
        <w:t>Jon Insausti</w:t>
      </w:r>
      <w:r>
        <w:rPr>
          <w:rFonts w:ascii="Arial" w:hAnsi="Arial" w:cs="Arial"/>
          <w:color w:val="auto"/>
          <w:sz w:val="22"/>
          <w:szCs w:val="22"/>
        </w:rPr>
        <w:t xml:space="preserve">, representantes de los grupos municipales del Ayuntamiento y familiares de la víctima. </w:t>
      </w:r>
    </w:p>
    <w:p w14:paraId="3F4F27D3" w14:textId="77777777" w:rsidR="00E4486B" w:rsidRDefault="00E4486B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FF7023E" w14:textId="01F28523" w:rsidR="00E4486B" w:rsidRDefault="009D5D91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D5D91">
        <w:rPr>
          <w:rFonts w:ascii="Arial" w:hAnsi="Arial" w:cs="Arial"/>
          <w:b/>
          <w:bCs/>
          <w:color w:val="auto"/>
          <w:sz w:val="22"/>
          <w:szCs w:val="22"/>
        </w:rPr>
        <w:t>Luis García Lozano</w:t>
      </w:r>
      <w:r w:rsidR="002905BC">
        <w:rPr>
          <w:rFonts w:ascii="Arial" w:hAnsi="Arial"/>
          <w:color w:val="auto"/>
          <w:sz w:val="22"/>
          <w:szCs w:val="22"/>
        </w:rPr>
        <w:t xml:space="preserve">, de </w:t>
      </w:r>
      <w:r w:rsidR="00CA1C95">
        <w:rPr>
          <w:rFonts w:ascii="Arial" w:hAnsi="Arial"/>
          <w:color w:val="auto"/>
          <w:sz w:val="22"/>
          <w:szCs w:val="22"/>
        </w:rPr>
        <w:t>5</w:t>
      </w:r>
      <w:r>
        <w:rPr>
          <w:rFonts w:ascii="Arial" w:hAnsi="Arial"/>
          <w:color w:val="auto"/>
          <w:sz w:val="22"/>
          <w:szCs w:val="22"/>
        </w:rPr>
        <w:t>6</w:t>
      </w:r>
      <w:r w:rsidR="002905BC">
        <w:rPr>
          <w:rFonts w:ascii="Arial" w:hAnsi="Arial"/>
          <w:color w:val="auto"/>
          <w:sz w:val="22"/>
          <w:szCs w:val="22"/>
        </w:rPr>
        <w:t xml:space="preserve"> años, natural de </w:t>
      </w:r>
      <w:r>
        <w:rPr>
          <w:rFonts w:ascii="Arial" w:hAnsi="Arial"/>
          <w:color w:val="auto"/>
          <w:sz w:val="22"/>
          <w:szCs w:val="22"/>
        </w:rPr>
        <w:t xml:space="preserve">Cetina (Zaragoza), vecino de Amara </w:t>
      </w:r>
      <w:r w:rsidR="002905BC">
        <w:rPr>
          <w:rFonts w:ascii="Arial" w:hAnsi="Arial"/>
          <w:color w:val="auto"/>
          <w:sz w:val="22"/>
          <w:szCs w:val="22"/>
        </w:rPr>
        <w:t xml:space="preserve">y </w:t>
      </w:r>
      <w:r>
        <w:rPr>
          <w:rFonts w:ascii="Arial" w:hAnsi="Arial"/>
          <w:color w:val="auto"/>
          <w:sz w:val="22"/>
          <w:szCs w:val="22"/>
        </w:rPr>
        <w:t>padre de</w:t>
      </w:r>
      <w:r w:rsidR="0068488A">
        <w:rPr>
          <w:rFonts w:ascii="Arial" w:hAnsi="Arial"/>
          <w:color w:val="auto"/>
          <w:sz w:val="22"/>
          <w:szCs w:val="22"/>
        </w:rPr>
        <w:t xml:space="preserve"> </w:t>
      </w:r>
      <w:r>
        <w:rPr>
          <w:rFonts w:ascii="Arial" w:hAnsi="Arial"/>
          <w:color w:val="auto"/>
          <w:sz w:val="22"/>
          <w:szCs w:val="22"/>
        </w:rPr>
        <w:t>5</w:t>
      </w:r>
      <w:r w:rsidR="002905BC">
        <w:rPr>
          <w:rFonts w:ascii="Arial" w:hAnsi="Arial"/>
          <w:color w:val="auto"/>
          <w:sz w:val="22"/>
          <w:szCs w:val="22"/>
        </w:rPr>
        <w:t xml:space="preserve"> </w:t>
      </w:r>
      <w:r w:rsidR="00802F45">
        <w:rPr>
          <w:rFonts w:ascii="Arial" w:hAnsi="Arial"/>
          <w:color w:val="auto"/>
          <w:sz w:val="22"/>
          <w:szCs w:val="22"/>
        </w:rPr>
        <w:t>hijos</w:t>
      </w:r>
      <w:r w:rsidR="0068488A">
        <w:rPr>
          <w:rFonts w:ascii="Arial" w:hAnsi="Arial"/>
          <w:color w:val="auto"/>
          <w:sz w:val="22"/>
          <w:szCs w:val="22"/>
        </w:rPr>
        <w:t xml:space="preserve">, era </w:t>
      </w:r>
      <w:r w:rsidR="0068488A" w:rsidRPr="0068488A">
        <w:rPr>
          <w:rFonts w:ascii="Arial" w:hAnsi="Arial"/>
          <w:color w:val="auto"/>
          <w:sz w:val="22"/>
          <w:szCs w:val="22"/>
        </w:rPr>
        <w:t>coronel del Ejército de Tierra</w:t>
      </w:r>
      <w:r w:rsidR="0068488A">
        <w:rPr>
          <w:rFonts w:ascii="Arial" w:hAnsi="Arial"/>
          <w:color w:val="auto"/>
          <w:sz w:val="22"/>
          <w:szCs w:val="22"/>
        </w:rPr>
        <w:t xml:space="preserve"> y Gobernador</w:t>
      </w:r>
      <w:r w:rsidR="0068488A" w:rsidRPr="0068488A">
        <w:rPr>
          <w:rFonts w:ascii="Arial" w:hAnsi="Arial"/>
          <w:color w:val="auto"/>
          <w:sz w:val="22"/>
          <w:szCs w:val="22"/>
        </w:rPr>
        <w:t xml:space="preserve"> Militar de Guipúzcoa</w:t>
      </w:r>
      <w:r w:rsidR="0068488A">
        <w:rPr>
          <w:rFonts w:ascii="Arial" w:hAnsi="Arial"/>
          <w:color w:val="auto"/>
          <w:sz w:val="22"/>
          <w:szCs w:val="22"/>
        </w:rPr>
        <w:t xml:space="preserve"> en funciones</w:t>
      </w:r>
      <w:r w:rsidR="00802F45">
        <w:rPr>
          <w:rFonts w:ascii="Arial" w:hAnsi="Arial"/>
          <w:color w:val="auto"/>
          <w:sz w:val="22"/>
          <w:szCs w:val="22"/>
        </w:rPr>
        <w:t xml:space="preserve">. </w:t>
      </w:r>
      <w:r w:rsidR="00127F29">
        <w:rPr>
          <w:rFonts w:ascii="Arial" w:hAnsi="Arial"/>
          <w:color w:val="auto"/>
          <w:sz w:val="22"/>
          <w:szCs w:val="22"/>
        </w:rPr>
        <w:t xml:space="preserve">El 2 de </w:t>
      </w:r>
      <w:r w:rsidR="0068488A">
        <w:rPr>
          <w:rFonts w:ascii="Arial" w:hAnsi="Arial"/>
          <w:color w:val="auto"/>
          <w:sz w:val="22"/>
          <w:szCs w:val="22"/>
        </w:rPr>
        <w:t>enero</w:t>
      </w:r>
      <w:r w:rsidR="00127F29">
        <w:rPr>
          <w:rFonts w:ascii="Arial" w:hAnsi="Arial"/>
          <w:color w:val="auto"/>
          <w:sz w:val="22"/>
          <w:szCs w:val="22"/>
        </w:rPr>
        <w:t xml:space="preserve"> de </w:t>
      </w:r>
      <w:r w:rsidR="0068488A">
        <w:rPr>
          <w:rFonts w:ascii="Arial" w:hAnsi="Arial"/>
          <w:color w:val="auto"/>
          <w:sz w:val="22"/>
          <w:szCs w:val="22"/>
        </w:rPr>
        <w:t xml:space="preserve">1991 </w:t>
      </w:r>
      <w:r w:rsidR="0068488A" w:rsidRPr="0068488A">
        <w:rPr>
          <w:rFonts w:ascii="Arial" w:hAnsi="Arial"/>
          <w:color w:val="auto"/>
          <w:sz w:val="22"/>
          <w:szCs w:val="22"/>
        </w:rPr>
        <w:t>regresaba</w:t>
      </w:r>
      <w:r w:rsidR="0068488A">
        <w:rPr>
          <w:rFonts w:ascii="Arial" w:hAnsi="Arial"/>
          <w:color w:val="auto"/>
          <w:sz w:val="22"/>
          <w:szCs w:val="22"/>
        </w:rPr>
        <w:t xml:space="preserve"> a mediodía</w:t>
      </w:r>
      <w:r w:rsidR="0068488A" w:rsidRPr="0068488A">
        <w:rPr>
          <w:rFonts w:ascii="Arial" w:hAnsi="Arial"/>
          <w:color w:val="auto"/>
          <w:sz w:val="22"/>
          <w:szCs w:val="22"/>
        </w:rPr>
        <w:t xml:space="preserve"> a su casa desde su trabajo en la sede del Gobierno Militar y viajaba en su coche oficial. </w:t>
      </w:r>
      <w:r w:rsidR="0068488A">
        <w:rPr>
          <w:rFonts w:ascii="Arial" w:hAnsi="Arial"/>
          <w:color w:val="auto"/>
          <w:sz w:val="22"/>
          <w:szCs w:val="22"/>
        </w:rPr>
        <w:t>Al detenerse</w:t>
      </w:r>
      <w:r w:rsidR="0068488A" w:rsidRPr="0068488A">
        <w:rPr>
          <w:rFonts w:ascii="Arial" w:hAnsi="Arial"/>
          <w:color w:val="auto"/>
          <w:sz w:val="22"/>
          <w:szCs w:val="22"/>
        </w:rPr>
        <w:t xml:space="preserve"> el vehículo en un semáforo</w:t>
      </w:r>
      <w:r w:rsidR="005B3E83">
        <w:rPr>
          <w:rFonts w:ascii="Arial" w:hAnsi="Arial"/>
          <w:color w:val="auto"/>
          <w:sz w:val="22"/>
          <w:szCs w:val="22"/>
        </w:rPr>
        <w:t xml:space="preserve"> en rojo</w:t>
      </w:r>
      <w:r w:rsidR="0068488A" w:rsidRPr="0068488A">
        <w:rPr>
          <w:rFonts w:ascii="Arial" w:hAnsi="Arial"/>
          <w:color w:val="auto"/>
          <w:sz w:val="22"/>
          <w:szCs w:val="22"/>
        </w:rPr>
        <w:t xml:space="preserve"> en el cruce de la calle E</w:t>
      </w:r>
      <w:r w:rsidR="0068488A">
        <w:rPr>
          <w:rFonts w:ascii="Arial" w:hAnsi="Arial"/>
          <w:color w:val="auto"/>
          <w:sz w:val="22"/>
          <w:szCs w:val="22"/>
        </w:rPr>
        <w:t>tx</w:t>
      </w:r>
      <w:r w:rsidR="0068488A" w:rsidRPr="0068488A">
        <w:rPr>
          <w:rFonts w:ascii="Arial" w:hAnsi="Arial"/>
          <w:color w:val="auto"/>
          <w:sz w:val="22"/>
          <w:szCs w:val="22"/>
        </w:rPr>
        <w:t xml:space="preserve">aide y el </w:t>
      </w:r>
      <w:r w:rsidR="0068488A">
        <w:rPr>
          <w:rFonts w:ascii="Arial" w:hAnsi="Arial"/>
          <w:color w:val="auto"/>
          <w:sz w:val="22"/>
          <w:szCs w:val="22"/>
        </w:rPr>
        <w:t>p</w:t>
      </w:r>
      <w:r w:rsidR="0068488A" w:rsidRPr="0068488A">
        <w:rPr>
          <w:rFonts w:ascii="Arial" w:hAnsi="Arial"/>
          <w:color w:val="auto"/>
          <w:sz w:val="22"/>
          <w:szCs w:val="22"/>
        </w:rPr>
        <w:t xml:space="preserve">aseo de los Fueros, dos miembros de ETA encapuchados le </w:t>
      </w:r>
      <w:r w:rsidR="0068488A">
        <w:rPr>
          <w:rFonts w:ascii="Arial" w:hAnsi="Arial"/>
          <w:color w:val="auto"/>
          <w:sz w:val="22"/>
          <w:szCs w:val="22"/>
        </w:rPr>
        <w:t>dispararon con metralleta</w:t>
      </w:r>
      <w:r w:rsidR="005B3E83">
        <w:rPr>
          <w:rFonts w:ascii="Arial" w:hAnsi="Arial"/>
          <w:color w:val="auto"/>
          <w:sz w:val="22"/>
          <w:szCs w:val="22"/>
        </w:rPr>
        <w:t xml:space="preserve"> y murió</w:t>
      </w:r>
      <w:r w:rsidR="0068488A" w:rsidRPr="0068488A">
        <w:rPr>
          <w:rFonts w:ascii="Arial" w:hAnsi="Arial"/>
          <w:color w:val="auto"/>
          <w:sz w:val="22"/>
          <w:szCs w:val="22"/>
        </w:rPr>
        <w:t xml:space="preserve"> en el acto.</w:t>
      </w:r>
    </w:p>
    <w:p w14:paraId="521DD4EC" w14:textId="77777777" w:rsidR="00E4486B" w:rsidRDefault="00E4486B">
      <w:pPr>
        <w:spacing w:line="276" w:lineRule="auto"/>
        <w:jc w:val="both"/>
        <w:rPr>
          <w:rFonts w:ascii="Arial" w:hAnsi="Arial" w:cs="Arial"/>
          <w:color w:val="CE181E"/>
          <w:sz w:val="22"/>
          <w:szCs w:val="22"/>
        </w:rPr>
      </w:pPr>
    </w:p>
    <w:p w14:paraId="5D7E37C0" w14:textId="77777777" w:rsidR="00E4486B" w:rsidRDefault="002905BC">
      <w:pPr>
        <w:spacing w:line="276" w:lineRule="auto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Placas </w:t>
      </w:r>
      <w:r>
        <w:rPr>
          <w:rFonts w:ascii="Arial" w:hAnsi="Arial"/>
          <w:b/>
          <w:bCs/>
          <w:color w:val="auto"/>
          <w:sz w:val="22"/>
          <w:szCs w:val="22"/>
        </w:rPr>
        <w:t xml:space="preserve">en recuerdo a las víctimas del terrorismo y la violencia </w:t>
      </w:r>
    </w:p>
    <w:p w14:paraId="4E2DAEAB" w14:textId="77777777" w:rsidR="00E4486B" w:rsidRDefault="00E4486B">
      <w:pPr>
        <w:spacing w:line="276" w:lineRule="auto"/>
        <w:jc w:val="both"/>
        <w:rPr>
          <w:rFonts w:ascii="Arial" w:hAnsi="Arial"/>
          <w:b/>
          <w:bCs/>
          <w:color w:val="auto"/>
          <w:sz w:val="22"/>
          <w:szCs w:val="22"/>
        </w:rPr>
      </w:pPr>
    </w:p>
    <w:p w14:paraId="4992C1DE" w14:textId="77777777" w:rsidR="00E4486B" w:rsidRDefault="002905BC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De esta manera, el Ayuntamiento continúa desarrollando esta iniciativa para recuperar la memoria y visibilización en el espacio público de aquellas víctimas del terrorismo y de la violencia de motivación política que perdieron la vida en nuestra ciudad. </w:t>
      </w:r>
    </w:p>
    <w:p w14:paraId="1E244322" w14:textId="77777777" w:rsidR="00E4486B" w:rsidRDefault="00E4486B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0302EE3" w14:textId="5201303A" w:rsidR="00E4486B" w:rsidRDefault="002905BC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Hasta el momento, se han colocado 3</w:t>
      </w:r>
      <w:r w:rsidR="004125A3">
        <w:rPr>
          <w:rFonts w:ascii="Arial" w:hAnsi="Arial" w:cs="Arial"/>
          <w:color w:val="auto"/>
          <w:sz w:val="22"/>
          <w:szCs w:val="22"/>
        </w:rPr>
        <w:t>7</w:t>
      </w:r>
      <w:r>
        <w:rPr>
          <w:rFonts w:ascii="Arial" w:hAnsi="Arial" w:cs="Arial"/>
          <w:color w:val="auto"/>
          <w:sz w:val="22"/>
          <w:szCs w:val="22"/>
        </w:rPr>
        <w:t xml:space="preserve"> placas en homenaje a las siguientes víctimas:</w:t>
      </w:r>
    </w:p>
    <w:p w14:paraId="0383BBDF" w14:textId="77777777" w:rsidR="00E4486B" w:rsidRDefault="00E4486B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FCB01CC" w14:textId="3A003500" w:rsidR="00E4486B" w:rsidRDefault="002905BC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VÍCTIMAS DE ETA (2</w:t>
      </w:r>
      <w:r w:rsidR="002F3ED6">
        <w:rPr>
          <w:rFonts w:ascii="Arial" w:hAnsi="Arial" w:cs="Arial"/>
          <w:color w:val="auto"/>
          <w:sz w:val="22"/>
          <w:szCs w:val="22"/>
        </w:rPr>
        <w:t>9</w:t>
      </w:r>
      <w:r>
        <w:rPr>
          <w:rFonts w:ascii="Arial" w:hAnsi="Arial" w:cs="Arial"/>
          <w:color w:val="auto"/>
          <w:sz w:val="22"/>
          <w:szCs w:val="22"/>
        </w:rPr>
        <w:t>)</w:t>
      </w:r>
    </w:p>
    <w:p w14:paraId="5A10DA41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Juan Maria Araluce </w:t>
      </w:r>
    </w:p>
    <w:p w14:paraId="5391E639" w14:textId="07454904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José María Elícegui </w:t>
      </w:r>
    </w:p>
    <w:p w14:paraId="1F3A0727" w14:textId="23336F65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Antonio Palomo </w:t>
      </w:r>
    </w:p>
    <w:p w14:paraId="103132F8" w14:textId="1D716B70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Luis Francisco Sánz </w:t>
      </w:r>
    </w:p>
    <w:p w14:paraId="4A7D18BA" w14:textId="699F4044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Alfredo García </w:t>
      </w:r>
    </w:p>
    <w:p w14:paraId="3C2A8019" w14:textId="371CDEE1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Gregorio Ordóñez </w:t>
      </w:r>
    </w:p>
    <w:p w14:paraId="45810178" w14:textId="4355369C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Francisco Martín </w:t>
      </w:r>
    </w:p>
    <w:p w14:paraId="01222FE4" w14:textId="13446EA4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Fernando Múgica </w:t>
      </w:r>
      <w:bookmarkStart w:id="0" w:name="__DdeLink__60_2396576148111"/>
    </w:p>
    <w:p w14:paraId="1793E265" w14:textId="798C37C5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>R</w:t>
      </w:r>
      <w:bookmarkEnd w:id="0"/>
      <w:r>
        <w:rPr>
          <w:rFonts w:ascii="Arial" w:hAnsi="Arial" w:cs="Arial"/>
          <w:color w:val="auto"/>
          <w:sz w:val="22"/>
          <w:szCs w:val="22"/>
          <w:lang w:val="eu-ES"/>
        </w:rPr>
        <w:t xml:space="preserve">afael Garrido </w:t>
      </w:r>
    </w:p>
    <w:p w14:paraId="1F6108BF" w14:textId="0EE2BB88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lastRenderedPageBreak/>
        <w:t xml:space="preserve">Daniela Velasco </w:t>
      </w:r>
    </w:p>
    <w:p w14:paraId="68995460" w14:textId="2B410C93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 xml:space="preserve">Daniel Garrido </w:t>
      </w:r>
    </w:p>
    <w:p w14:paraId="5D46C5EC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>Miguel Paredes</w:t>
      </w:r>
    </w:p>
    <w:p w14:paraId="7F23C533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>Elena Moreno</w:t>
      </w:r>
    </w:p>
    <w:p w14:paraId="1A5126E5" w14:textId="29AD21D0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 xml:space="preserve">Eugenio Olaciregui </w:t>
      </w:r>
    </w:p>
    <w:p w14:paraId="364DF24A" w14:textId="71F6F942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Francisco Javier Gómez </w:t>
      </w:r>
    </w:p>
    <w:p w14:paraId="6754C537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José Ángel Santos</w:t>
      </w:r>
    </w:p>
    <w:p w14:paraId="3A1EC1FF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Josu Leonet, </w:t>
      </w:r>
    </w:p>
    <w:p w14:paraId="49052682" w14:textId="2AC54ADF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Juan de Dios Doval </w:t>
      </w:r>
    </w:p>
    <w:p w14:paraId="65A31F04" w14:textId="6DD60415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Miguel Ángel Iñigo </w:t>
      </w:r>
    </w:p>
    <w:p w14:paraId="3DE9DBD5" w14:textId="466786E0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Juan Antonio Marcos </w:t>
      </w:r>
      <w:bookmarkStart w:id="1" w:name="__DdeLink__167_18780169"/>
    </w:p>
    <w:p w14:paraId="4FA34C20" w14:textId="012B0FAC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 xml:space="preserve">Manuel Orcera </w:t>
      </w:r>
      <w:bookmarkStart w:id="2" w:name="__DdeLink__110_399378403"/>
      <w:bookmarkEnd w:id="1"/>
    </w:p>
    <w:p w14:paraId="46AC47FC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>A</w:t>
      </w:r>
      <w:r>
        <w:rPr>
          <w:rFonts w:ascii="Arial" w:hAnsi="Arial" w:cs="Arial"/>
          <w:color w:val="auto"/>
          <w:sz w:val="22"/>
          <w:szCs w:val="22"/>
        </w:rPr>
        <w:t>ntonio Pastor</w:t>
      </w:r>
    </w:p>
    <w:p w14:paraId="5A5258A6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Moisés Cordero</w:t>
      </w:r>
      <w:bookmarkEnd w:id="2"/>
    </w:p>
    <w:p w14:paraId="241FCACC" w14:textId="49D6EC66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Lorenzo Motos </w:t>
      </w:r>
    </w:p>
    <w:p w14:paraId="72B3BC90" w14:textId="5537D59A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Santiago Oleaga </w:t>
      </w:r>
    </w:p>
    <w:p w14:paraId="7455D2F3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>Ginés Pujante</w:t>
      </w:r>
    </w:p>
    <w:p w14:paraId="1B8AB12F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Juan Bautista Peralta</w:t>
      </w:r>
    </w:p>
    <w:p w14:paraId="32BC2A1F" w14:textId="1CC438CB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Miguel Orenes</w:t>
      </w:r>
    </w:p>
    <w:p w14:paraId="2EC37E0B" w14:textId="113E9A2B" w:rsidR="00572348" w:rsidRPr="001256D1" w:rsidRDefault="00572348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256D1">
        <w:rPr>
          <w:rFonts w:ascii="Arial" w:hAnsi="Arial"/>
          <w:color w:val="auto"/>
          <w:sz w:val="22"/>
          <w:szCs w:val="22"/>
        </w:rPr>
        <w:t xml:space="preserve">Diego Fernández-Montes </w:t>
      </w:r>
    </w:p>
    <w:p w14:paraId="77A8BD20" w14:textId="77777777" w:rsidR="00E4486B" w:rsidRDefault="00E4486B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F6C7AF9" w14:textId="77777777" w:rsidR="00E4486B" w:rsidRDefault="002905BC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bookmarkStart w:id="3" w:name="__DdeLink__60_2942620590"/>
      <w:r>
        <w:rPr>
          <w:rFonts w:ascii="Arial" w:hAnsi="Arial" w:cs="Arial"/>
          <w:color w:val="auto"/>
          <w:sz w:val="22"/>
          <w:szCs w:val="22"/>
        </w:rPr>
        <w:t>VÍCTIMAS DE LOS COMANDOS AUTÓNOMOS ANTICAPITALISTAS</w:t>
      </w:r>
      <w:bookmarkEnd w:id="3"/>
      <w:r>
        <w:rPr>
          <w:rFonts w:ascii="Arial" w:hAnsi="Arial" w:cs="Arial"/>
          <w:color w:val="auto"/>
          <w:sz w:val="22"/>
          <w:szCs w:val="22"/>
        </w:rPr>
        <w:t xml:space="preserve"> (3)</w:t>
      </w:r>
    </w:p>
    <w:p w14:paraId="1FB67029" w14:textId="77777777" w:rsidR="00E4486B" w:rsidRDefault="002905BC">
      <w:pPr>
        <w:pStyle w:val="Prrafode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color w:val="auto"/>
          <w:sz w:val="22"/>
          <w:szCs w:val="22"/>
        </w:rPr>
        <w:t>Enrique Cuesta</w:t>
      </w:r>
    </w:p>
    <w:p w14:paraId="34F9963C" w14:textId="77777777" w:rsidR="00E4486B" w:rsidRDefault="002905BC">
      <w:pPr>
        <w:pStyle w:val="Prrafode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color w:val="auto"/>
          <w:sz w:val="22"/>
          <w:szCs w:val="22"/>
        </w:rPr>
        <w:t xml:space="preserve">Antonio Gómez </w:t>
      </w:r>
    </w:p>
    <w:p w14:paraId="66053E42" w14:textId="6C04F1C1" w:rsidR="00E4486B" w:rsidRDefault="002905BC">
      <w:pPr>
        <w:pStyle w:val="Prrafode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color w:val="auto"/>
          <w:sz w:val="22"/>
          <w:szCs w:val="22"/>
          <w:lang w:val="eu-ES"/>
        </w:rPr>
        <w:t>J</w:t>
      </w:r>
      <w:bookmarkStart w:id="4" w:name="__DdeLink__101_3838144594"/>
      <w:r>
        <w:rPr>
          <w:rFonts w:ascii="Arial" w:hAnsi="Arial" w:cs="Arial"/>
          <w:color w:val="auto"/>
          <w:sz w:val="22"/>
          <w:szCs w:val="22"/>
          <w:lang w:val="eu-ES"/>
        </w:rPr>
        <w:t xml:space="preserve">uan Manuel García </w:t>
      </w:r>
      <w:bookmarkEnd w:id="4"/>
    </w:p>
    <w:p w14:paraId="7232483C" w14:textId="77777777" w:rsidR="00E4486B" w:rsidRDefault="00E4486B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E0A12F9" w14:textId="77777777" w:rsidR="00E4486B" w:rsidRDefault="002905BC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VÍCTIMAS DEL DRIL (1)</w:t>
      </w:r>
    </w:p>
    <w:p w14:paraId="33868099" w14:textId="18567C4C" w:rsidR="00E4486B" w:rsidRDefault="002905BC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Begoña Urroz </w:t>
      </w:r>
    </w:p>
    <w:p w14:paraId="4A003284" w14:textId="77777777" w:rsidR="00E4486B" w:rsidRDefault="00E4486B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49ECFFE" w14:textId="77777777" w:rsidR="00E4486B" w:rsidRDefault="002905BC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VÍCTIMAS DEL BATALLÓN VASCO ESPAÑOL (1)</w:t>
      </w:r>
    </w:p>
    <w:p w14:paraId="55D39823" w14:textId="384E7ED2" w:rsidR="00E4486B" w:rsidRDefault="002905BC" w:rsidP="00D6527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65277">
        <w:rPr>
          <w:rFonts w:ascii="Arial" w:hAnsi="Arial" w:cs="Arial"/>
          <w:color w:val="auto"/>
          <w:sz w:val="22"/>
          <w:szCs w:val="22"/>
        </w:rPr>
        <w:t xml:space="preserve">María José Bravo </w:t>
      </w:r>
    </w:p>
    <w:p w14:paraId="3664077F" w14:textId="77777777" w:rsidR="00D65277" w:rsidRPr="00D65277" w:rsidRDefault="00D65277" w:rsidP="00D65277">
      <w:pPr>
        <w:pStyle w:val="Prrafodelista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18059EC" w14:textId="53A162CB" w:rsidR="00E4486B" w:rsidRDefault="002905BC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</w:rPr>
        <w:t>VÍCTIMAS POR ACCIÓN POLICIAL (</w:t>
      </w:r>
      <w:r w:rsidR="004125A3">
        <w:rPr>
          <w:rFonts w:ascii="Arial" w:hAnsi="Arial" w:cs="Arial"/>
          <w:color w:val="auto"/>
          <w:sz w:val="22"/>
          <w:szCs w:val="22"/>
        </w:rPr>
        <w:t>3</w:t>
      </w:r>
      <w:r>
        <w:rPr>
          <w:rFonts w:ascii="Arial" w:hAnsi="Arial" w:cs="Arial"/>
          <w:color w:val="auto"/>
          <w:sz w:val="22"/>
          <w:szCs w:val="22"/>
        </w:rPr>
        <w:t>)</w:t>
      </w:r>
    </w:p>
    <w:p w14:paraId="24067918" w14:textId="34FE20FC" w:rsidR="00E4486B" w:rsidRDefault="002905BC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 xml:space="preserve">Joseba Barandiaran </w:t>
      </w:r>
    </w:p>
    <w:p w14:paraId="276056B3" w14:textId="1444312D" w:rsidR="00E4486B" w:rsidRPr="004125A3" w:rsidRDefault="002905BC">
      <w:pPr>
        <w:pStyle w:val="Prrafodelista"/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Arial"/>
          <w:color w:val="auto"/>
          <w:sz w:val="22"/>
          <w:szCs w:val="22"/>
          <w:lang w:val="eu-ES"/>
        </w:rPr>
        <w:t xml:space="preserve">Mikel Zabalza </w:t>
      </w:r>
    </w:p>
    <w:p w14:paraId="53518D5A" w14:textId="619A36BB" w:rsidR="004125A3" w:rsidRPr="004125A3" w:rsidRDefault="004125A3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25A3">
        <w:rPr>
          <w:rFonts w:ascii="Arial" w:hAnsi="Arial" w:cs="Arial"/>
          <w:sz w:val="22"/>
          <w:szCs w:val="22"/>
        </w:rPr>
        <w:t>Rosa Zarra</w:t>
      </w:r>
    </w:p>
    <w:p w14:paraId="35EAE7B8" w14:textId="77777777" w:rsidR="00E4486B" w:rsidRPr="004125A3" w:rsidRDefault="00E4486B">
      <w:pPr>
        <w:spacing w:line="360" w:lineRule="auto"/>
        <w:jc w:val="right"/>
        <w:rPr>
          <w:rFonts w:ascii="Arial" w:hAnsi="Arial" w:cs="Arial"/>
          <w:color w:val="auto"/>
          <w:sz w:val="24"/>
          <w:szCs w:val="24"/>
        </w:rPr>
      </w:pPr>
    </w:p>
    <w:p w14:paraId="0FC85DC1" w14:textId="2F6B2C91" w:rsidR="00E4486B" w:rsidRDefault="002905BC">
      <w:pPr>
        <w:spacing w:line="360" w:lineRule="auto"/>
        <w:jc w:val="right"/>
      </w:pPr>
      <w:r w:rsidRPr="004125A3">
        <w:rPr>
          <w:rFonts w:ascii="Arial" w:hAnsi="Arial" w:cs="Arial"/>
          <w:color w:val="auto"/>
          <w:sz w:val="24"/>
          <w:szCs w:val="24"/>
        </w:rPr>
        <w:t>Donostia / San Sebastián</w:t>
      </w:r>
      <w:r>
        <w:rPr>
          <w:rFonts w:ascii="Arial" w:hAnsi="Arial" w:cs="Arial"/>
          <w:color w:val="auto"/>
          <w:sz w:val="22"/>
          <w:szCs w:val="22"/>
        </w:rPr>
        <w:t>,</w:t>
      </w:r>
      <w:r w:rsidR="002F3ED6">
        <w:rPr>
          <w:rFonts w:ascii="Arial" w:hAnsi="Arial" w:cs="Arial"/>
          <w:color w:val="auto"/>
          <w:sz w:val="22"/>
          <w:szCs w:val="22"/>
        </w:rPr>
        <w:t xml:space="preserve"> </w:t>
      </w:r>
      <w:r w:rsidR="00266509">
        <w:rPr>
          <w:rFonts w:ascii="Arial" w:hAnsi="Arial" w:cs="Arial"/>
          <w:color w:val="auto"/>
          <w:sz w:val="22"/>
          <w:szCs w:val="22"/>
        </w:rPr>
        <w:t>2</w:t>
      </w:r>
      <w:r>
        <w:rPr>
          <w:rFonts w:ascii="Arial" w:hAnsi="Arial" w:cs="Arial"/>
          <w:color w:val="auto"/>
          <w:sz w:val="22"/>
          <w:szCs w:val="22"/>
        </w:rPr>
        <w:t xml:space="preserve"> de </w:t>
      </w:r>
      <w:r w:rsidR="004125A3">
        <w:rPr>
          <w:rFonts w:ascii="Arial" w:hAnsi="Arial" w:cs="Arial"/>
          <w:color w:val="auto"/>
          <w:sz w:val="22"/>
          <w:szCs w:val="22"/>
        </w:rPr>
        <w:t>junio</w:t>
      </w:r>
      <w:r>
        <w:rPr>
          <w:rFonts w:ascii="Arial" w:hAnsi="Arial" w:cs="Arial"/>
          <w:color w:val="auto"/>
          <w:sz w:val="22"/>
          <w:szCs w:val="22"/>
        </w:rPr>
        <w:t xml:space="preserve"> de 202</w:t>
      </w:r>
      <w:r w:rsidR="004125A3">
        <w:rPr>
          <w:rFonts w:ascii="Arial" w:hAnsi="Arial" w:cs="Arial"/>
          <w:color w:val="auto"/>
          <w:sz w:val="22"/>
          <w:szCs w:val="22"/>
        </w:rPr>
        <w:t>6</w:t>
      </w:r>
    </w:p>
    <w:sectPr w:rsidR="00E4486B">
      <w:headerReference w:type="default" r:id="rId7"/>
      <w:pgSz w:w="11906" w:h="16838"/>
      <w:pgMar w:top="2410" w:right="1701" w:bottom="1418" w:left="1701" w:header="709" w:footer="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81FB6" w14:textId="77777777" w:rsidR="000E64A7" w:rsidRDefault="000E64A7">
      <w:r>
        <w:separator/>
      </w:r>
    </w:p>
  </w:endnote>
  <w:endnote w:type="continuationSeparator" w:id="0">
    <w:p w14:paraId="05DE0396" w14:textId="77777777" w:rsidR="000E64A7" w:rsidRDefault="000E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Light">
    <w:altName w:val="Arial Nova Light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01BCD" w14:textId="77777777" w:rsidR="000E64A7" w:rsidRDefault="000E64A7">
      <w:r>
        <w:separator/>
      </w:r>
    </w:p>
  </w:footnote>
  <w:footnote w:type="continuationSeparator" w:id="0">
    <w:p w14:paraId="0C577782" w14:textId="77777777" w:rsidR="000E64A7" w:rsidRDefault="000E6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CF94" w14:textId="77777777" w:rsidR="00E4486B" w:rsidRDefault="002905BC">
    <w:pPr>
      <w:pStyle w:val="Encabezado"/>
      <w:rPr>
        <w:lang w:val="eu-ES" w:eastAsia="eu-ES"/>
      </w:rPr>
    </w:pPr>
    <w:r>
      <w:rPr>
        <w:noProof/>
        <w:lang w:val="eu-ES" w:eastAsia="eu-ES"/>
      </w:rPr>
      <w:drawing>
        <wp:anchor distT="0" distB="0" distL="0" distR="0" simplePos="0" relativeHeight="5" behindDoc="1" locked="0" layoutInCell="1" allowOverlap="1" wp14:anchorId="0C8E764B" wp14:editId="505CC4C2">
          <wp:simplePos x="0" y="0"/>
          <wp:positionH relativeFrom="column">
            <wp:posOffset>-1076325</wp:posOffset>
          </wp:positionH>
          <wp:positionV relativeFrom="paragraph">
            <wp:posOffset>-447675</wp:posOffset>
          </wp:positionV>
          <wp:extent cx="7548880" cy="1273175"/>
          <wp:effectExtent l="0" t="0" r="0" b="0"/>
          <wp:wrapNone/>
          <wp:docPr id="1" name="Irudi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udi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" t="-254" r="-41" b="-254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273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37AA6"/>
    <w:multiLevelType w:val="multilevel"/>
    <w:tmpl w:val="084231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A26B74"/>
    <w:multiLevelType w:val="multilevel"/>
    <w:tmpl w:val="3448FD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1976C6"/>
    <w:multiLevelType w:val="multilevel"/>
    <w:tmpl w:val="ADB6A8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F1311F"/>
    <w:multiLevelType w:val="multilevel"/>
    <w:tmpl w:val="5FC0E0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23621597">
    <w:abstractNumId w:val="3"/>
  </w:num>
  <w:num w:numId="2" w16cid:durableId="1973317323">
    <w:abstractNumId w:val="0"/>
  </w:num>
  <w:num w:numId="3" w16cid:durableId="1421489362">
    <w:abstractNumId w:val="2"/>
  </w:num>
  <w:num w:numId="4" w16cid:durableId="548808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86B"/>
    <w:rsid w:val="00003AE6"/>
    <w:rsid w:val="000526AA"/>
    <w:rsid w:val="00082109"/>
    <w:rsid w:val="000A3680"/>
    <w:rsid w:val="000A68EE"/>
    <w:rsid w:val="000E64A7"/>
    <w:rsid w:val="001256D1"/>
    <w:rsid w:val="00127F29"/>
    <w:rsid w:val="001C5386"/>
    <w:rsid w:val="002450FC"/>
    <w:rsid w:val="002525D1"/>
    <w:rsid w:val="00266509"/>
    <w:rsid w:val="00285240"/>
    <w:rsid w:val="002905BC"/>
    <w:rsid w:val="002B69C7"/>
    <w:rsid w:val="002F0666"/>
    <w:rsid w:val="002F3ED6"/>
    <w:rsid w:val="00312602"/>
    <w:rsid w:val="0035361A"/>
    <w:rsid w:val="00387930"/>
    <w:rsid w:val="003904CE"/>
    <w:rsid w:val="00394304"/>
    <w:rsid w:val="00405E21"/>
    <w:rsid w:val="004125A3"/>
    <w:rsid w:val="004F2816"/>
    <w:rsid w:val="00572348"/>
    <w:rsid w:val="005B3E83"/>
    <w:rsid w:val="006169E7"/>
    <w:rsid w:val="006312A5"/>
    <w:rsid w:val="00636E06"/>
    <w:rsid w:val="00645069"/>
    <w:rsid w:val="0068488A"/>
    <w:rsid w:val="00706A31"/>
    <w:rsid w:val="00720AC7"/>
    <w:rsid w:val="007A1428"/>
    <w:rsid w:val="007C01CB"/>
    <w:rsid w:val="007D330D"/>
    <w:rsid w:val="00802F45"/>
    <w:rsid w:val="0080383F"/>
    <w:rsid w:val="009557BE"/>
    <w:rsid w:val="009679F1"/>
    <w:rsid w:val="00971C8B"/>
    <w:rsid w:val="009B2697"/>
    <w:rsid w:val="009D5D91"/>
    <w:rsid w:val="009E66BA"/>
    <w:rsid w:val="00AB25A1"/>
    <w:rsid w:val="00AD77BD"/>
    <w:rsid w:val="00B217AA"/>
    <w:rsid w:val="00B27E05"/>
    <w:rsid w:val="00B65224"/>
    <w:rsid w:val="00BB7D49"/>
    <w:rsid w:val="00C21A5A"/>
    <w:rsid w:val="00C26683"/>
    <w:rsid w:val="00C85898"/>
    <w:rsid w:val="00CA1C95"/>
    <w:rsid w:val="00D65277"/>
    <w:rsid w:val="00E20493"/>
    <w:rsid w:val="00E4486B"/>
    <w:rsid w:val="00EB2C26"/>
    <w:rsid w:val="00EC10EE"/>
    <w:rsid w:val="00ED6120"/>
    <w:rsid w:val="00F80228"/>
    <w:rsid w:val="00FC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89F5"/>
  <w15:docId w15:val="{B095CAD5-861C-408B-A17E-9EE6F90B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eu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sz w:val="20"/>
      <w:szCs w:val="20"/>
      <w:lang w:val="es-ES" w:bidi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6">
    <w:name w:val="Fuente de párrafo predeter.6"/>
    <w:qFormat/>
  </w:style>
  <w:style w:type="character" w:customStyle="1" w:styleId="Fuentedeprrafopredeter5">
    <w:name w:val="Fuente de párrafo predeter.5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Fuentedeprrafopredeter1">
    <w:name w:val="Fuente de párrafo predeter.1"/>
    <w:qFormat/>
  </w:style>
  <w:style w:type="character" w:customStyle="1" w:styleId="Numerazio-ikurrak">
    <w:name w:val="Numerazio-ikurrak"/>
    <w:qFormat/>
  </w:style>
  <w:style w:type="character" w:customStyle="1" w:styleId="nfasis1">
    <w:name w:val="Énfasis1"/>
    <w:qFormat/>
    <w:rPr>
      <w:i/>
      <w:iCs/>
    </w:rPr>
  </w:style>
  <w:style w:type="character" w:customStyle="1" w:styleId="Buletak">
    <w:name w:val="Buletak"/>
    <w:qFormat/>
    <w:rPr>
      <w:rFonts w:ascii="OpenSymbol" w:eastAsia="OpenSymbol" w:hAnsi="OpenSymbol" w:cs="OpenSymbo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Times New Roman" w:eastAsia="Times New Roman" w:hAnsi="Times New Roman" w:cs="Times New Roman"/>
      <w:color w:val="00000A"/>
      <w:sz w:val="20"/>
      <w:szCs w:val="20"/>
      <w:lang w:val="es-ES" w:bidi="ar-SA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form-control-text">
    <w:name w:val="form-control-text"/>
    <w:basedOn w:val="Fuentedeprrafopredeter"/>
    <w:qFormat/>
    <w:rsid w:val="00D11D79"/>
  </w:style>
  <w:style w:type="paragraph" w:customStyle="1" w:styleId="Izenburua">
    <w:name w:val="Izenburua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zea">
    <w:name w:val="Indizea"/>
    <w:basedOn w:val="Normal"/>
    <w:qFormat/>
    <w:pPr>
      <w:suppressLineNumbers/>
    </w:pPr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5">
    <w:name w:val="Epígrafe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4">
    <w:name w:val="Epígrafe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oiburukoaetaorri-oina">
    <w:name w:val="Goiburukoa eta orri-oina"/>
    <w:basedOn w:val="Normal"/>
    <w:qFormat/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qFormat/>
    <w:pPr>
      <w:suppressAutoHyphens w:val="0"/>
      <w:spacing w:before="100" w:after="142" w:line="288" w:lineRule="auto"/>
    </w:pPr>
    <w:rPr>
      <w:sz w:val="24"/>
      <w:szCs w:val="24"/>
      <w:lang w:val="eu-ES"/>
    </w:rPr>
  </w:style>
  <w:style w:type="paragraph" w:customStyle="1" w:styleId="western">
    <w:name w:val="western"/>
    <w:basedOn w:val="Normal"/>
    <w:qFormat/>
    <w:pPr>
      <w:suppressAutoHyphens w:val="0"/>
      <w:spacing w:before="100" w:after="119"/>
      <w:jc w:val="both"/>
    </w:pPr>
    <w:rPr>
      <w:rFonts w:ascii="Arial" w:hAnsi="Arial" w:cs="Arial"/>
      <w:color w:val="000000"/>
      <w:lang w:val="eu-ES"/>
    </w:rPr>
  </w:style>
  <w:style w:type="paragraph" w:customStyle="1" w:styleId="Default">
    <w:name w:val="Default"/>
    <w:qFormat/>
    <w:pPr>
      <w:widowControl w:val="0"/>
    </w:pPr>
    <w:rPr>
      <w:rFonts w:ascii="Helvetica Light" w:hAnsi="Helvetica Light"/>
      <w:color w:val="00000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</w:style>
  <w:style w:type="paragraph" w:styleId="Prrafodelista">
    <w:name w:val="List Paragraph"/>
    <w:basedOn w:val="Normal"/>
    <w:uiPriority w:val="34"/>
    <w:qFormat/>
    <w:rsid w:val="00C6208B"/>
    <w:pPr>
      <w:ind w:left="720"/>
      <w:contextualSpacing/>
    </w:pPr>
  </w:style>
  <w:style w:type="numbering" w:customStyle="1" w:styleId="Numerazioaabc">
    <w:name w:val="Numerazioa abc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/>
  <dc:description/>
  <cp:lastModifiedBy>Sarasola Nieto Cristina</cp:lastModifiedBy>
  <cp:revision>112</cp:revision>
  <cp:lastPrinted>2025-11-05T09:03:00Z</cp:lastPrinted>
  <dcterms:created xsi:type="dcterms:W3CDTF">2024-11-25T10:01:00Z</dcterms:created>
  <dcterms:modified xsi:type="dcterms:W3CDTF">2026-05-21T13:38:00Z</dcterms:modified>
  <dc:language>eu-ES</dc:language>
</cp:coreProperties>
</file>