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E88D5E" w14:textId="1341CBFB" w:rsidR="00C74BDB" w:rsidRPr="00C113A9" w:rsidRDefault="005674A4" w:rsidP="000A20E0">
      <w:pPr>
        <w:suppressAutoHyphens w:val="0"/>
        <w:spacing w:line="276" w:lineRule="auto"/>
        <w:jc w:val="center"/>
        <w:rPr>
          <w:rFonts w:ascii="Arial" w:hAnsi="Arial" w:cs="Arial"/>
          <w:b/>
          <w:bCs/>
          <w:sz w:val="28"/>
          <w:szCs w:val="28"/>
          <w:lang w:val="eu-ES"/>
        </w:rPr>
      </w:pPr>
      <w:r w:rsidRPr="00C113A9">
        <w:rPr>
          <w:rFonts w:ascii="Arial" w:hAnsi="Arial" w:cs="Arial"/>
          <w:b/>
          <w:bCs/>
          <w:sz w:val="28"/>
          <w:szCs w:val="28"/>
          <w:lang w:val="eu-ES"/>
        </w:rPr>
        <w:t>Jon Insaustik dio Donostiak bere etorkizunaren diseinua bizkortu duela eta "</w:t>
      </w:r>
      <w:r w:rsidR="00C113A9" w:rsidRPr="00C113A9">
        <w:rPr>
          <w:rFonts w:ascii="Arial" w:hAnsi="Arial" w:cs="Arial"/>
          <w:b/>
          <w:bCs/>
          <w:sz w:val="28"/>
          <w:szCs w:val="28"/>
          <w:lang w:val="eu-ES"/>
        </w:rPr>
        <w:t xml:space="preserve">hauteskunde </w:t>
      </w:r>
      <w:r w:rsidRPr="00C113A9">
        <w:rPr>
          <w:rFonts w:ascii="Arial" w:hAnsi="Arial" w:cs="Arial"/>
          <w:b/>
          <w:bCs/>
          <w:sz w:val="28"/>
          <w:szCs w:val="28"/>
          <w:lang w:val="eu-ES"/>
        </w:rPr>
        <w:t xml:space="preserve">zaratagatik" ez </w:t>
      </w:r>
      <w:proofErr w:type="spellStart"/>
      <w:r w:rsidRPr="00C113A9">
        <w:rPr>
          <w:rFonts w:ascii="Arial" w:hAnsi="Arial" w:cs="Arial"/>
          <w:b/>
          <w:bCs/>
          <w:sz w:val="28"/>
          <w:szCs w:val="28"/>
          <w:lang w:val="eu-ES"/>
        </w:rPr>
        <w:t>despistatzeko</w:t>
      </w:r>
      <w:proofErr w:type="spellEnd"/>
      <w:r w:rsidRPr="00C113A9">
        <w:rPr>
          <w:rFonts w:ascii="Arial" w:hAnsi="Arial" w:cs="Arial"/>
          <w:b/>
          <w:bCs/>
          <w:sz w:val="28"/>
          <w:szCs w:val="28"/>
          <w:lang w:val="eu-ES"/>
        </w:rPr>
        <w:t xml:space="preserve"> deia egin du</w:t>
      </w:r>
    </w:p>
    <w:p w14:paraId="59E4A4EE" w14:textId="77777777" w:rsidR="003022B8" w:rsidRPr="003022B8" w:rsidRDefault="003022B8" w:rsidP="000A20E0">
      <w:pPr>
        <w:suppressAutoHyphens w:val="0"/>
        <w:spacing w:line="276" w:lineRule="auto"/>
        <w:jc w:val="center"/>
        <w:rPr>
          <w:rFonts w:ascii="Arial" w:hAnsi="Arial" w:cs="Arial"/>
          <w:b/>
          <w:bCs/>
          <w:sz w:val="22"/>
          <w:szCs w:val="22"/>
          <w:lang w:val="eu-ES"/>
        </w:rPr>
      </w:pPr>
    </w:p>
    <w:p w14:paraId="15D96B42" w14:textId="3E972515" w:rsidR="00F030EB" w:rsidRDefault="005674A4" w:rsidP="00E31E25">
      <w:pPr>
        <w:suppressAutoHyphens w:val="0"/>
        <w:spacing w:line="276" w:lineRule="auto"/>
        <w:jc w:val="center"/>
        <w:rPr>
          <w:rFonts w:ascii="Arial" w:hAnsi="Arial" w:cs="Arial"/>
          <w:i/>
          <w:iCs/>
          <w:lang w:val="eu-ES"/>
        </w:rPr>
      </w:pPr>
      <w:r w:rsidRPr="005674A4">
        <w:rPr>
          <w:rFonts w:ascii="Arial" w:hAnsi="Arial" w:cs="Arial"/>
          <w:i/>
          <w:iCs/>
          <w:lang w:val="eu-ES"/>
        </w:rPr>
        <w:t xml:space="preserve">Alkateak adierazi du akordio handiak lortzeko ordua dela hilabete honetan bertan </w:t>
      </w:r>
      <w:r w:rsidR="00775747">
        <w:rPr>
          <w:rFonts w:ascii="Arial" w:hAnsi="Arial" w:cs="Arial"/>
          <w:i/>
          <w:iCs/>
          <w:lang w:val="eu-ES"/>
        </w:rPr>
        <w:t>izaten ari</w:t>
      </w:r>
      <w:r w:rsidRPr="005674A4">
        <w:rPr>
          <w:rFonts w:ascii="Arial" w:hAnsi="Arial" w:cs="Arial"/>
          <w:i/>
          <w:iCs/>
          <w:lang w:val="eu-ES"/>
        </w:rPr>
        <w:t xml:space="preserve"> diren hiru eztabaida nagusitan: Aurrekontuak, </w:t>
      </w:r>
      <w:proofErr w:type="spellStart"/>
      <w:r w:rsidRPr="005674A4">
        <w:rPr>
          <w:rFonts w:ascii="Arial" w:hAnsi="Arial" w:cs="Arial"/>
          <w:i/>
          <w:iCs/>
          <w:lang w:val="eu-ES"/>
        </w:rPr>
        <w:t>HAPO</w:t>
      </w:r>
      <w:r>
        <w:rPr>
          <w:rFonts w:ascii="Arial" w:hAnsi="Arial" w:cs="Arial"/>
          <w:i/>
          <w:iCs/>
          <w:lang w:val="eu-ES"/>
        </w:rPr>
        <w:t>a</w:t>
      </w:r>
      <w:proofErr w:type="spellEnd"/>
      <w:r w:rsidRPr="005674A4">
        <w:rPr>
          <w:rFonts w:ascii="Arial" w:hAnsi="Arial" w:cs="Arial"/>
          <w:i/>
          <w:iCs/>
          <w:lang w:val="eu-ES"/>
        </w:rPr>
        <w:t xml:space="preserve"> eta Politika Orokorreko Osoko Bilkura</w:t>
      </w:r>
    </w:p>
    <w:p w14:paraId="2F6BF126" w14:textId="77777777" w:rsidR="005674A4" w:rsidRPr="005674A4" w:rsidRDefault="005674A4" w:rsidP="00E31E25">
      <w:pPr>
        <w:suppressAutoHyphens w:val="0"/>
        <w:spacing w:line="276" w:lineRule="auto"/>
        <w:jc w:val="center"/>
        <w:rPr>
          <w:rFonts w:ascii="Arial" w:hAnsi="Arial" w:cs="Arial"/>
          <w:sz w:val="22"/>
          <w:szCs w:val="22"/>
          <w:lang w:val="eu-ES"/>
        </w:rPr>
      </w:pPr>
    </w:p>
    <w:p w14:paraId="4BEE3BB6" w14:textId="1B9AE4F9" w:rsidR="00C96D80" w:rsidRPr="00C96D80" w:rsidRDefault="00C96D80" w:rsidP="00C96D80">
      <w:pPr>
        <w:suppressAutoHyphens w:val="0"/>
        <w:spacing w:line="276" w:lineRule="auto"/>
        <w:jc w:val="both"/>
        <w:rPr>
          <w:rFonts w:ascii="Arial" w:hAnsi="Arial" w:cs="Arial"/>
          <w:sz w:val="22"/>
          <w:szCs w:val="22"/>
          <w:lang w:val="eu-ES"/>
        </w:rPr>
      </w:pPr>
      <w:r w:rsidRPr="00C96D80">
        <w:rPr>
          <w:rFonts w:ascii="Arial" w:hAnsi="Arial" w:cs="Arial"/>
          <w:sz w:val="22"/>
          <w:szCs w:val="22"/>
          <w:lang w:val="eu-ES"/>
        </w:rPr>
        <w:t xml:space="preserve">Jon Insausti Donostiako alkateak hauteskunde orokorren deialdiaren aurrean "ez </w:t>
      </w:r>
      <w:proofErr w:type="spellStart"/>
      <w:r w:rsidRPr="00C96D80">
        <w:rPr>
          <w:rFonts w:ascii="Arial" w:hAnsi="Arial" w:cs="Arial"/>
          <w:sz w:val="22"/>
          <w:szCs w:val="22"/>
          <w:lang w:val="eu-ES"/>
        </w:rPr>
        <w:t>despistatzeko</w:t>
      </w:r>
      <w:proofErr w:type="spellEnd"/>
      <w:r w:rsidRPr="00C96D80">
        <w:rPr>
          <w:rFonts w:ascii="Arial" w:hAnsi="Arial" w:cs="Arial"/>
          <w:sz w:val="22"/>
          <w:szCs w:val="22"/>
          <w:lang w:val="eu-ES"/>
        </w:rPr>
        <w:t>" deia egin du gaur, eta "Espainiatik datorkigun zarata alde batera utzi eta Donostiako erronkei heltzeko deia" egin du, "donostiarr</w:t>
      </w:r>
      <w:r>
        <w:rPr>
          <w:rFonts w:ascii="Arial" w:hAnsi="Arial" w:cs="Arial"/>
          <w:sz w:val="22"/>
          <w:szCs w:val="22"/>
          <w:lang w:val="eu-ES"/>
        </w:rPr>
        <w:t>o</w:t>
      </w:r>
      <w:r w:rsidRPr="00C96D80">
        <w:rPr>
          <w:rFonts w:ascii="Arial" w:hAnsi="Arial" w:cs="Arial"/>
          <w:sz w:val="22"/>
          <w:szCs w:val="22"/>
          <w:lang w:val="eu-ES"/>
        </w:rPr>
        <w:t>n erronkak baitira".</w:t>
      </w:r>
    </w:p>
    <w:p w14:paraId="0D758418" w14:textId="77777777" w:rsidR="00C96D80" w:rsidRPr="00C96D80" w:rsidRDefault="00C96D80" w:rsidP="00C96D80">
      <w:pPr>
        <w:suppressAutoHyphens w:val="0"/>
        <w:spacing w:line="276" w:lineRule="auto"/>
        <w:jc w:val="both"/>
        <w:rPr>
          <w:rFonts w:ascii="Arial" w:hAnsi="Arial" w:cs="Arial"/>
          <w:sz w:val="22"/>
          <w:szCs w:val="22"/>
          <w:lang w:val="eu-ES"/>
        </w:rPr>
      </w:pPr>
    </w:p>
    <w:p w14:paraId="7059516D" w14:textId="685CD59E" w:rsidR="00C96D80" w:rsidRPr="00C96D80" w:rsidRDefault="00C96D80" w:rsidP="00C96D80">
      <w:pPr>
        <w:suppressAutoHyphens w:val="0"/>
        <w:spacing w:line="276" w:lineRule="auto"/>
        <w:jc w:val="both"/>
        <w:rPr>
          <w:rFonts w:ascii="Arial" w:hAnsi="Arial" w:cs="Arial"/>
          <w:sz w:val="22"/>
          <w:szCs w:val="22"/>
          <w:lang w:val="eu-ES"/>
        </w:rPr>
      </w:pPr>
      <w:r w:rsidRPr="00C96D80">
        <w:rPr>
          <w:rFonts w:ascii="Arial" w:hAnsi="Arial" w:cs="Arial"/>
          <w:sz w:val="22"/>
          <w:szCs w:val="22"/>
          <w:lang w:val="eu-ES"/>
        </w:rPr>
        <w:t xml:space="preserve">Jon Insaustiren arabera, "kanpotik datorren zaratak ez du hiri hau geldituko, gainera, bere etorkizuna diseinatzeko une erabakigarrian sartu da, proiektu nagusiei abiadura sartu diegulako". Hiriko garai garrantzitsu horren erakusgarri, urrian bertan </w:t>
      </w:r>
      <w:r w:rsidR="00C113A9">
        <w:rPr>
          <w:rFonts w:ascii="Arial" w:hAnsi="Arial" w:cs="Arial"/>
          <w:sz w:val="22"/>
          <w:szCs w:val="22"/>
          <w:lang w:val="eu-ES"/>
        </w:rPr>
        <w:t>jorratzen ari</w:t>
      </w:r>
      <w:r w:rsidRPr="00C96D80">
        <w:rPr>
          <w:rFonts w:ascii="Arial" w:hAnsi="Arial" w:cs="Arial"/>
          <w:sz w:val="22"/>
          <w:szCs w:val="22"/>
          <w:lang w:val="eu-ES"/>
        </w:rPr>
        <w:t xml:space="preserve"> diren hiru eztabaida garrantzitsu aipatu nahi izan ditu</w:t>
      </w:r>
      <w:r w:rsidR="00C113A9">
        <w:rPr>
          <w:rFonts w:ascii="Arial" w:hAnsi="Arial" w:cs="Arial"/>
          <w:sz w:val="22"/>
          <w:szCs w:val="22"/>
          <w:lang w:val="eu-ES"/>
        </w:rPr>
        <w:t>, lana eta erabakiak eskatzen dituztenak</w:t>
      </w:r>
      <w:r w:rsidRPr="00C96D80">
        <w:rPr>
          <w:rFonts w:ascii="Arial" w:hAnsi="Arial" w:cs="Arial"/>
          <w:sz w:val="22"/>
          <w:szCs w:val="22"/>
          <w:lang w:val="eu-ES"/>
        </w:rPr>
        <w:t>: aurrekontuak, Hiri Antolamenduko Plan Orokorra eta Politika Orokorreko Osoko Bilkura.</w:t>
      </w:r>
    </w:p>
    <w:p w14:paraId="2D95B218" w14:textId="77777777" w:rsidR="00C96D80" w:rsidRPr="00C96D80" w:rsidRDefault="00C96D80" w:rsidP="00C96D80">
      <w:pPr>
        <w:suppressAutoHyphens w:val="0"/>
        <w:spacing w:line="276" w:lineRule="auto"/>
        <w:jc w:val="both"/>
        <w:rPr>
          <w:rFonts w:ascii="Arial" w:hAnsi="Arial" w:cs="Arial"/>
          <w:sz w:val="22"/>
          <w:szCs w:val="22"/>
          <w:lang w:val="eu-ES"/>
        </w:rPr>
      </w:pPr>
    </w:p>
    <w:p w14:paraId="57165A6F" w14:textId="457F218A" w:rsidR="00C778F8" w:rsidRPr="00C778F8" w:rsidRDefault="00C778F8" w:rsidP="00C778F8">
      <w:pPr>
        <w:suppressAutoHyphens w:val="0"/>
        <w:spacing w:line="276" w:lineRule="auto"/>
        <w:jc w:val="both"/>
        <w:rPr>
          <w:rFonts w:ascii="Arial" w:hAnsi="Arial" w:cs="Arial"/>
          <w:sz w:val="22"/>
          <w:szCs w:val="22"/>
          <w:lang w:val="eu-ES"/>
        </w:rPr>
      </w:pPr>
      <w:r w:rsidRPr="00C778F8">
        <w:rPr>
          <w:rFonts w:ascii="Arial" w:hAnsi="Arial" w:cs="Arial"/>
          <w:sz w:val="22"/>
          <w:szCs w:val="22"/>
          <w:lang w:val="eu-ES"/>
        </w:rPr>
        <w:t xml:space="preserve">Alkateak Aurrekontuak aipatu ditu zerbitzu publikoak indartzeko eta donostiarren bizi-kalitatea hobetzeko tresna gisa. </w:t>
      </w:r>
      <w:r w:rsidR="001F4F7D">
        <w:rPr>
          <w:rFonts w:ascii="Arial" w:hAnsi="Arial" w:cs="Arial"/>
          <w:sz w:val="22"/>
          <w:szCs w:val="22"/>
          <w:lang w:val="eu-ES"/>
        </w:rPr>
        <w:t>“</w:t>
      </w:r>
      <w:r w:rsidRPr="00C778F8">
        <w:rPr>
          <w:rFonts w:ascii="Arial" w:hAnsi="Arial" w:cs="Arial"/>
          <w:sz w:val="22"/>
          <w:szCs w:val="22"/>
          <w:lang w:val="eu-ES"/>
        </w:rPr>
        <w:t>Madrildik datorkigun giro kutsatutik urrundu nahi dut, eta elkar ulertzeko deia egin, kontu onbideratuak izateko, ekonomia sendoa izaten jarraitzeko eta bizitoki-arazoari erantzuteko. Donostiar</w:t>
      </w:r>
      <w:r>
        <w:rPr>
          <w:rFonts w:ascii="Arial" w:hAnsi="Arial" w:cs="Arial"/>
          <w:sz w:val="22"/>
          <w:szCs w:val="22"/>
          <w:lang w:val="eu-ES"/>
        </w:rPr>
        <w:t xml:space="preserve"> erara</w:t>
      </w:r>
      <w:r w:rsidRPr="00C778F8">
        <w:rPr>
          <w:rFonts w:ascii="Arial" w:hAnsi="Arial" w:cs="Arial"/>
          <w:sz w:val="22"/>
          <w:szCs w:val="22"/>
          <w:lang w:val="eu-ES"/>
        </w:rPr>
        <w:t xml:space="preserve"> akordioak lortzeko deia", gaineratu du Insaustik.</w:t>
      </w:r>
    </w:p>
    <w:p w14:paraId="27D7ABF4" w14:textId="77777777" w:rsidR="00C778F8" w:rsidRPr="00C96D80" w:rsidRDefault="00C778F8" w:rsidP="00C778F8">
      <w:pPr>
        <w:suppressAutoHyphens w:val="0"/>
        <w:spacing w:line="276" w:lineRule="auto"/>
        <w:jc w:val="both"/>
        <w:rPr>
          <w:rFonts w:ascii="Arial" w:hAnsi="Arial" w:cs="Arial"/>
          <w:sz w:val="22"/>
          <w:szCs w:val="22"/>
          <w:lang w:val="eu-ES"/>
        </w:rPr>
      </w:pPr>
    </w:p>
    <w:p w14:paraId="05C75464" w14:textId="51F9CD69" w:rsidR="00C96D80" w:rsidRDefault="001F4F7D" w:rsidP="00C96D80">
      <w:pPr>
        <w:suppressAutoHyphens w:val="0"/>
        <w:spacing w:line="276" w:lineRule="auto"/>
        <w:jc w:val="both"/>
        <w:rPr>
          <w:rFonts w:ascii="Arial" w:hAnsi="Arial" w:cs="Arial"/>
          <w:sz w:val="22"/>
          <w:szCs w:val="22"/>
          <w:lang w:val="eu-ES"/>
        </w:rPr>
      </w:pPr>
      <w:r w:rsidRPr="00C778F8">
        <w:rPr>
          <w:rFonts w:ascii="Arial" w:hAnsi="Arial" w:cs="Arial"/>
          <w:sz w:val="22"/>
          <w:szCs w:val="22"/>
          <w:lang w:val="eu-ES"/>
        </w:rPr>
        <w:t>Historiako konturik sozialenak direla errepikatu du, "gehien behar dutenei konponbideak bizkortzeko egin dugun ahaleginaren adibide, humanismoa eta exijentzia uztartuz, inor atzean gera ez dadin</w:t>
      </w:r>
      <w:r>
        <w:rPr>
          <w:rFonts w:ascii="Arial" w:hAnsi="Arial" w:cs="Arial"/>
          <w:sz w:val="22"/>
          <w:szCs w:val="22"/>
          <w:lang w:val="eu-ES"/>
        </w:rPr>
        <w:t xml:space="preserve">. </w:t>
      </w:r>
      <w:r w:rsidR="00C96D80" w:rsidRPr="00C96D80">
        <w:rPr>
          <w:rFonts w:ascii="Arial" w:hAnsi="Arial" w:cs="Arial"/>
          <w:sz w:val="22"/>
          <w:szCs w:val="22"/>
          <w:lang w:val="eu-ES"/>
        </w:rPr>
        <w:t>17,6 milioi erabiliko ditugu adinekoei arreta emateko (348,77 euro 65 urteko edo gehiagoko donostiar bakoitzeko) eta beste 14 milioi bazterkeria-egoeran dauden pertsonei laguntzeko (ia 500 euro pertsona bakoitzeko). Ildo horretan, gogorarazi du "akordio zabalak lortzeko garaia" dela, "beste leku batzuetan aldarrikatzen dena, hemen jada jasota daukagulako".</w:t>
      </w:r>
    </w:p>
    <w:p w14:paraId="2F3FD5E6" w14:textId="77777777" w:rsidR="001F4F7D" w:rsidRDefault="001F4F7D" w:rsidP="00C96D80">
      <w:pPr>
        <w:suppressAutoHyphens w:val="0"/>
        <w:spacing w:line="276" w:lineRule="auto"/>
        <w:jc w:val="both"/>
        <w:rPr>
          <w:rFonts w:ascii="Arial" w:hAnsi="Arial" w:cs="Arial"/>
          <w:sz w:val="22"/>
          <w:szCs w:val="22"/>
          <w:lang w:val="eu-ES"/>
        </w:rPr>
      </w:pPr>
    </w:p>
    <w:p w14:paraId="26A4BE5F" w14:textId="77777777" w:rsidR="001F4F7D" w:rsidRDefault="001F4F7D" w:rsidP="001F4F7D">
      <w:pPr>
        <w:suppressAutoHyphens w:val="0"/>
        <w:spacing w:line="276" w:lineRule="auto"/>
        <w:jc w:val="both"/>
        <w:rPr>
          <w:rFonts w:ascii="Arial" w:hAnsi="Arial" w:cs="Arial"/>
          <w:sz w:val="22"/>
          <w:szCs w:val="22"/>
          <w:lang w:val="eu-ES"/>
        </w:rPr>
      </w:pPr>
      <w:r w:rsidRPr="00C778F8">
        <w:rPr>
          <w:rFonts w:ascii="Arial" w:hAnsi="Arial" w:cs="Arial"/>
          <w:sz w:val="22"/>
          <w:szCs w:val="22"/>
          <w:lang w:val="eu-ES"/>
        </w:rPr>
        <w:t>Alkateak adierazi du prest dagoela alderdi guztien ekarpenak jasotzeko, elkarrizketa-erronda bat hasiko dela iragarri du eta gogorarazi du zuzenketak aurkezteko fase bat ireki dela. "Eztabaida osasuntsua" izatea espero duela adierazi du, "demagogiarik eta populismorik gabekoa, hauteskundeen testuinguruak desitxuratuko ez duena".</w:t>
      </w:r>
    </w:p>
    <w:p w14:paraId="1FEE5699" w14:textId="77777777" w:rsidR="001F4F7D" w:rsidRDefault="001F4F7D" w:rsidP="00C96D80">
      <w:pPr>
        <w:suppressAutoHyphens w:val="0"/>
        <w:spacing w:line="276" w:lineRule="auto"/>
        <w:jc w:val="both"/>
        <w:rPr>
          <w:rFonts w:ascii="Arial" w:hAnsi="Arial" w:cs="Arial"/>
          <w:sz w:val="22"/>
          <w:szCs w:val="22"/>
          <w:lang w:val="eu-ES"/>
        </w:rPr>
      </w:pPr>
    </w:p>
    <w:p w14:paraId="74A83B8C" w14:textId="1BE71EE7" w:rsidR="001F4F7D" w:rsidRPr="00C96D80" w:rsidRDefault="001F4F7D" w:rsidP="00C96D80">
      <w:pPr>
        <w:suppressAutoHyphens w:val="0"/>
        <w:spacing w:line="276" w:lineRule="auto"/>
        <w:jc w:val="both"/>
        <w:rPr>
          <w:rFonts w:ascii="Arial" w:hAnsi="Arial" w:cs="Arial"/>
          <w:sz w:val="22"/>
          <w:szCs w:val="22"/>
          <w:lang w:val="eu-ES"/>
        </w:rPr>
      </w:pPr>
      <w:r>
        <w:rPr>
          <w:rFonts w:ascii="Arial" w:hAnsi="Arial" w:cs="Arial"/>
          <w:sz w:val="22"/>
          <w:szCs w:val="22"/>
          <w:lang w:val="eu-ES"/>
        </w:rPr>
        <w:t>H</w:t>
      </w:r>
      <w:r w:rsidRPr="00C96D80">
        <w:rPr>
          <w:rFonts w:ascii="Arial" w:hAnsi="Arial" w:cs="Arial"/>
          <w:sz w:val="22"/>
          <w:szCs w:val="22"/>
          <w:lang w:val="eu-ES"/>
        </w:rPr>
        <w:t xml:space="preserve">ilaren 14ko Politika Orokorreko Osoko Bilkura aipatu du, lehentasunezko gaiez gain (etxebizitza eta segurtasuna), eguneroko ekonomiaren alderdia aipatuko duela azpimarratzeko: </w:t>
      </w:r>
      <w:r>
        <w:rPr>
          <w:rFonts w:ascii="Arial" w:hAnsi="Arial" w:cs="Arial"/>
          <w:sz w:val="22"/>
          <w:szCs w:val="22"/>
          <w:lang w:val="eu-ES"/>
        </w:rPr>
        <w:t>“D</w:t>
      </w:r>
      <w:r w:rsidRPr="00C96D80">
        <w:rPr>
          <w:rFonts w:ascii="Arial" w:hAnsi="Arial" w:cs="Arial"/>
          <w:sz w:val="22"/>
          <w:szCs w:val="22"/>
          <w:lang w:val="eu-ES"/>
        </w:rPr>
        <w:t>onostiarraren poltsikoa, erosketa-saskiaren garestitzea, etxe bakoitzeko ekonomia. Hor ere ez dugu denborarik galtzeko, eta neurriak azkartu behar ditugu herritarren egunerokotasunari laguntzeko".</w:t>
      </w:r>
    </w:p>
    <w:p w14:paraId="4AFD37DA" w14:textId="77777777" w:rsidR="00C96D80" w:rsidRPr="00C96D80" w:rsidRDefault="00C96D80" w:rsidP="00C96D80">
      <w:pPr>
        <w:suppressAutoHyphens w:val="0"/>
        <w:spacing w:line="276" w:lineRule="auto"/>
        <w:jc w:val="both"/>
        <w:rPr>
          <w:rFonts w:ascii="Arial" w:hAnsi="Arial" w:cs="Arial"/>
          <w:sz w:val="22"/>
          <w:szCs w:val="22"/>
          <w:lang w:val="eu-ES"/>
        </w:rPr>
      </w:pPr>
    </w:p>
    <w:p w14:paraId="6F547086" w14:textId="0C9955AB" w:rsidR="00C96D80" w:rsidRPr="00C96D80" w:rsidRDefault="001F4F7D" w:rsidP="00C96D80">
      <w:pPr>
        <w:suppressAutoHyphens w:val="0"/>
        <w:spacing w:line="276" w:lineRule="auto"/>
        <w:jc w:val="both"/>
        <w:rPr>
          <w:rFonts w:ascii="Arial" w:hAnsi="Arial" w:cs="Arial"/>
          <w:sz w:val="22"/>
          <w:szCs w:val="22"/>
          <w:lang w:val="eu-ES"/>
        </w:rPr>
      </w:pPr>
      <w:r>
        <w:rPr>
          <w:rFonts w:ascii="Arial" w:hAnsi="Arial" w:cs="Arial"/>
          <w:sz w:val="22"/>
          <w:szCs w:val="22"/>
          <w:lang w:val="eu-ES"/>
        </w:rPr>
        <w:t xml:space="preserve">Azkenik, </w:t>
      </w:r>
      <w:r w:rsidR="00C96D80" w:rsidRPr="00C96D80">
        <w:rPr>
          <w:rFonts w:ascii="Arial" w:hAnsi="Arial" w:cs="Arial"/>
          <w:sz w:val="22"/>
          <w:szCs w:val="22"/>
          <w:lang w:val="eu-ES"/>
        </w:rPr>
        <w:t xml:space="preserve">Hiri Antolamendurako Plan Orokorrari dagokionez, honako hau azpimarratu du: "Donostiako eremu askotan, hiria hobetzeko ekimenak gauzatzeko, etxebizitza berrien bidez donostiarrentzako bizi-proiektuak bultzatzeko, auzo biziak eta konektatuak </w:t>
      </w:r>
      <w:r w:rsidR="00C96D80" w:rsidRPr="00C96D80">
        <w:rPr>
          <w:rFonts w:ascii="Arial" w:hAnsi="Arial" w:cs="Arial"/>
          <w:sz w:val="22"/>
          <w:szCs w:val="22"/>
          <w:lang w:val="eu-ES"/>
        </w:rPr>
        <w:lastRenderedPageBreak/>
        <w:t xml:space="preserve">eraikitzeko, espazio atseginak sortzeko eta, azken finean, herritarren bizi-kalitatea hobetzeko aukerak ditugu. Horregatik, azeleragailua zapaldu eta beste leku batzuetara begira ez geratzeko garaia da. Hurrengo hamarkadetako Donostia diseinatzeko behar den dokumentuaren tramitazioa azkartu behar genuen, eta Hiri Antolamenduko Plan Orokorraren idazketa abiarazi </w:t>
      </w:r>
      <w:r>
        <w:rPr>
          <w:rFonts w:ascii="Arial" w:hAnsi="Arial" w:cs="Arial"/>
          <w:sz w:val="22"/>
          <w:szCs w:val="22"/>
          <w:lang w:val="eu-ES"/>
        </w:rPr>
        <w:t>dugu</w:t>
      </w:r>
      <w:r w:rsidR="00C96D80" w:rsidRPr="00C96D80">
        <w:rPr>
          <w:rFonts w:ascii="Arial" w:hAnsi="Arial" w:cs="Arial"/>
          <w:sz w:val="22"/>
          <w:szCs w:val="22"/>
          <w:lang w:val="eu-ES"/>
        </w:rPr>
        <w:t>. Orain da garaia diseinu hori adosteko donostiar guztien artean. Gelditu gabe. Denborarik galdu gabe".</w:t>
      </w:r>
    </w:p>
    <w:p w14:paraId="156DA5B7" w14:textId="77777777" w:rsidR="00C96D80" w:rsidRPr="00C96D80" w:rsidRDefault="00C96D80" w:rsidP="00C96D80">
      <w:pPr>
        <w:suppressAutoHyphens w:val="0"/>
        <w:spacing w:line="276" w:lineRule="auto"/>
        <w:jc w:val="both"/>
        <w:rPr>
          <w:rFonts w:ascii="Arial" w:hAnsi="Arial" w:cs="Arial"/>
          <w:sz w:val="22"/>
          <w:szCs w:val="22"/>
          <w:lang w:val="eu-ES"/>
        </w:rPr>
      </w:pPr>
    </w:p>
    <w:p w14:paraId="1EC4B4CA" w14:textId="77777777" w:rsidR="008D1475" w:rsidRDefault="008D1475" w:rsidP="000A20E0">
      <w:pPr>
        <w:suppressAutoHyphens w:val="0"/>
        <w:spacing w:line="276" w:lineRule="auto"/>
        <w:jc w:val="both"/>
        <w:rPr>
          <w:rFonts w:ascii="Arial" w:hAnsi="Arial" w:cs="Arial"/>
          <w:sz w:val="22"/>
          <w:szCs w:val="22"/>
          <w:lang w:val="eu-ES"/>
        </w:rPr>
      </w:pPr>
    </w:p>
    <w:p w14:paraId="18D7A637" w14:textId="27DD8714" w:rsidR="00450C13" w:rsidRDefault="008D1475" w:rsidP="00DA7EA0">
      <w:pPr>
        <w:spacing w:line="276" w:lineRule="auto"/>
        <w:ind w:left="4320" w:firstLine="720"/>
        <w:jc w:val="right"/>
        <w:rPr>
          <w:rFonts w:ascii="Arial" w:hAnsi="Arial" w:cs="Arial"/>
          <w:sz w:val="22"/>
          <w:szCs w:val="22"/>
        </w:rPr>
      </w:pPr>
      <w:r>
        <w:rPr>
          <w:rFonts w:ascii="Arial" w:hAnsi="Arial" w:cs="Arial"/>
          <w:sz w:val="22"/>
          <w:szCs w:val="22"/>
        </w:rPr>
        <w:t xml:space="preserve">Donostia, 2026ko </w:t>
      </w:r>
      <w:proofErr w:type="spellStart"/>
      <w:r>
        <w:rPr>
          <w:rFonts w:ascii="Arial" w:hAnsi="Arial" w:cs="Arial"/>
          <w:sz w:val="22"/>
          <w:szCs w:val="22"/>
        </w:rPr>
        <w:t>urriaren</w:t>
      </w:r>
      <w:proofErr w:type="spellEnd"/>
      <w:r>
        <w:rPr>
          <w:rFonts w:ascii="Arial" w:hAnsi="Arial" w:cs="Arial"/>
          <w:sz w:val="22"/>
          <w:szCs w:val="22"/>
        </w:rPr>
        <w:t xml:space="preserve"> </w:t>
      </w:r>
      <w:r w:rsidR="005674A4">
        <w:rPr>
          <w:rFonts w:ascii="Arial" w:hAnsi="Arial" w:cs="Arial"/>
          <w:sz w:val="22"/>
          <w:szCs w:val="22"/>
        </w:rPr>
        <w:t>6</w:t>
      </w:r>
      <w:r w:rsidR="00DA7EA0">
        <w:rPr>
          <w:rFonts w:ascii="Arial" w:hAnsi="Arial" w:cs="Arial"/>
          <w:sz w:val="22"/>
          <w:szCs w:val="22"/>
        </w:rPr>
        <w:t>a</w:t>
      </w:r>
    </w:p>
    <w:p w14:paraId="6543F22E" w14:textId="77777777" w:rsidR="00C778F8" w:rsidRDefault="00C778F8" w:rsidP="005674A4">
      <w:pPr>
        <w:spacing w:line="276" w:lineRule="auto"/>
        <w:ind w:left="4320" w:firstLine="720"/>
        <w:rPr>
          <w:rFonts w:ascii="Arial" w:hAnsi="Arial" w:cs="Arial"/>
          <w:sz w:val="22"/>
          <w:szCs w:val="22"/>
        </w:rPr>
      </w:pPr>
    </w:p>
    <w:p w14:paraId="7B2A4156" w14:textId="77777777" w:rsidR="00C778F8" w:rsidRPr="00F030EB" w:rsidRDefault="00C778F8" w:rsidP="005674A4">
      <w:pPr>
        <w:spacing w:line="276" w:lineRule="auto"/>
        <w:ind w:left="4320" w:firstLine="720"/>
        <w:rPr>
          <w:rFonts w:ascii="Arial" w:hAnsi="Arial" w:cs="Arial"/>
          <w:sz w:val="22"/>
          <w:szCs w:val="22"/>
          <w:lang w:val="eu-ES"/>
        </w:rPr>
      </w:pPr>
    </w:p>
    <w:p w14:paraId="0C120B52" w14:textId="77777777" w:rsidR="00DA7EA0" w:rsidRDefault="00DA7EA0">
      <w:pPr>
        <w:suppressAutoHyphens w:val="0"/>
        <w:rPr>
          <w:rFonts w:ascii="Arial" w:hAnsi="Arial" w:cs="Arial"/>
          <w:b/>
          <w:bCs/>
          <w:sz w:val="28"/>
          <w:szCs w:val="28"/>
        </w:rPr>
      </w:pPr>
      <w:r>
        <w:rPr>
          <w:rFonts w:ascii="Arial" w:hAnsi="Arial" w:cs="Arial"/>
          <w:b/>
          <w:bCs/>
          <w:sz w:val="28"/>
          <w:szCs w:val="28"/>
        </w:rPr>
        <w:br w:type="page"/>
      </w:r>
    </w:p>
    <w:p w14:paraId="502D5DC1" w14:textId="68688062" w:rsidR="00FE2BCD" w:rsidRPr="00FE2BCD" w:rsidRDefault="001D478A" w:rsidP="00FD2165">
      <w:pPr>
        <w:spacing w:line="276" w:lineRule="auto"/>
        <w:jc w:val="center"/>
        <w:rPr>
          <w:rFonts w:ascii="Arial" w:hAnsi="Arial" w:cs="Arial"/>
          <w:b/>
          <w:bCs/>
          <w:sz w:val="28"/>
          <w:szCs w:val="28"/>
        </w:rPr>
      </w:pPr>
      <w:r>
        <w:rPr>
          <w:rFonts w:ascii="Arial" w:hAnsi="Arial" w:cs="Arial"/>
          <w:b/>
          <w:bCs/>
          <w:sz w:val="28"/>
          <w:szCs w:val="28"/>
        </w:rPr>
        <w:lastRenderedPageBreak/>
        <w:t xml:space="preserve">Jon </w:t>
      </w:r>
      <w:r w:rsidRPr="001D478A">
        <w:rPr>
          <w:rFonts w:ascii="Arial" w:hAnsi="Arial" w:cs="Arial"/>
          <w:b/>
          <w:bCs/>
          <w:sz w:val="28"/>
          <w:szCs w:val="28"/>
        </w:rPr>
        <w:t xml:space="preserve">Insausti </w:t>
      </w:r>
      <w:r w:rsidR="000E4DA3">
        <w:rPr>
          <w:rFonts w:ascii="Arial" w:hAnsi="Arial" w:cs="Arial"/>
          <w:b/>
          <w:bCs/>
          <w:sz w:val="28"/>
          <w:szCs w:val="28"/>
        </w:rPr>
        <w:t>asegura que Donostia ya ha acelerado el diseño de su futuro y llama a no despistarse por el “ruido</w:t>
      </w:r>
      <w:r w:rsidR="00C113A9">
        <w:rPr>
          <w:rFonts w:ascii="Arial" w:hAnsi="Arial" w:cs="Arial"/>
          <w:b/>
          <w:bCs/>
          <w:sz w:val="28"/>
          <w:szCs w:val="28"/>
        </w:rPr>
        <w:t xml:space="preserve"> electoral</w:t>
      </w:r>
      <w:r w:rsidR="000E4DA3">
        <w:rPr>
          <w:rFonts w:ascii="Arial" w:hAnsi="Arial" w:cs="Arial"/>
          <w:b/>
          <w:bCs/>
          <w:sz w:val="28"/>
          <w:szCs w:val="28"/>
        </w:rPr>
        <w:t>”</w:t>
      </w:r>
    </w:p>
    <w:p w14:paraId="3389317E" w14:textId="77777777" w:rsidR="00FE2BCD" w:rsidRPr="00FE2BCD" w:rsidRDefault="00FE2BCD" w:rsidP="000A20E0">
      <w:pPr>
        <w:spacing w:line="276" w:lineRule="auto"/>
        <w:jc w:val="both"/>
        <w:rPr>
          <w:rFonts w:ascii="Arial" w:hAnsi="Arial" w:cs="Arial"/>
          <w:sz w:val="24"/>
          <w:szCs w:val="24"/>
        </w:rPr>
      </w:pPr>
    </w:p>
    <w:p w14:paraId="7F0E6D64" w14:textId="473785CF" w:rsidR="00FE2BCD" w:rsidRPr="00F030EB" w:rsidRDefault="00256DBB" w:rsidP="000A20E0">
      <w:pPr>
        <w:spacing w:line="276" w:lineRule="auto"/>
        <w:jc w:val="center"/>
        <w:rPr>
          <w:rFonts w:ascii="Arial" w:hAnsi="Arial" w:cs="Arial"/>
          <w:i/>
          <w:iCs/>
        </w:rPr>
      </w:pPr>
      <w:r>
        <w:rPr>
          <w:rFonts w:ascii="Arial" w:hAnsi="Arial" w:cs="Arial"/>
          <w:i/>
          <w:iCs/>
        </w:rPr>
        <w:t xml:space="preserve">El alcalde </w:t>
      </w:r>
      <w:r w:rsidR="000E4DA3">
        <w:rPr>
          <w:rFonts w:ascii="Arial" w:hAnsi="Arial" w:cs="Arial"/>
          <w:i/>
          <w:iCs/>
        </w:rPr>
        <w:t xml:space="preserve">señala que es la hora de grandes acuerdos en tres debates clave que tienen lugar este mismo mes: los Presupuestos, el PGOU y el Pleno de Política General </w:t>
      </w:r>
    </w:p>
    <w:p w14:paraId="67878259" w14:textId="77777777" w:rsidR="00FE2BCD" w:rsidRPr="000A1263" w:rsidRDefault="00FE2BCD" w:rsidP="000A20E0">
      <w:pPr>
        <w:spacing w:line="276" w:lineRule="auto"/>
        <w:jc w:val="both"/>
        <w:rPr>
          <w:rFonts w:ascii="Arial" w:hAnsi="Arial" w:cs="Arial"/>
          <w:sz w:val="22"/>
          <w:szCs w:val="22"/>
        </w:rPr>
      </w:pPr>
    </w:p>
    <w:p w14:paraId="5FB99FA4" w14:textId="2890439C" w:rsidR="00CE3D01" w:rsidRDefault="00CD242D" w:rsidP="00CE3D01">
      <w:pPr>
        <w:spacing w:line="276" w:lineRule="auto"/>
        <w:jc w:val="both"/>
        <w:rPr>
          <w:rFonts w:ascii="Arial" w:hAnsi="Arial" w:cs="Arial"/>
          <w:sz w:val="22"/>
          <w:szCs w:val="22"/>
        </w:rPr>
      </w:pPr>
      <w:r w:rsidRPr="00CD242D">
        <w:rPr>
          <w:rFonts w:ascii="Arial" w:hAnsi="Arial" w:cs="Arial"/>
          <w:sz w:val="22"/>
          <w:szCs w:val="22"/>
        </w:rPr>
        <w:t>El</w:t>
      </w:r>
      <w:r w:rsidR="00256DBB">
        <w:rPr>
          <w:rFonts w:ascii="Arial" w:hAnsi="Arial" w:cs="Arial"/>
          <w:sz w:val="22"/>
          <w:szCs w:val="22"/>
        </w:rPr>
        <w:t xml:space="preserve"> </w:t>
      </w:r>
      <w:r w:rsidR="001D478A">
        <w:rPr>
          <w:rFonts w:ascii="Arial" w:hAnsi="Arial" w:cs="Arial"/>
          <w:sz w:val="22"/>
          <w:szCs w:val="22"/>
        </w:rPr>
        <w:t>alcalde</w:t>
      </w:r>
      <w:r w:rsidR="000E4DA3">
        <w:rPr>
          <w:rFonts w:ascii="Arial" w:hAnsi="Arial" w:cs="Arial"/>
          <w:sz w:val="22"/>
          <w:szCs w:val="22"/>
        </w:rPr>
        <w:t xml:space="preserve"> de San Sebastián, Jon Insausti, ha </w:t>
      </w:r>
      <w:r w:rsidR="000A5286">
        <w:rPr>
          <w:rFonts w:ascii="Arial" w:hAnsi="Arial" w:cs="Arial"/>
          <w:sz w:val="22"/>
          <w:szCs w:val="22"/>
        </w:rPr>
        <w:t>querido</w:t>
      </w:r>
      <w:r w:rsidR="000E4DA3">
        <w:rPr>
          <w:rFonts w:ascii="Arial" w:hAnsi="Arial" w:cs="Arial"/>
          <w:sz w:val="22"/>
          <w:szCs w:val="22"/>
        </w:rPr>
        <w:t xml:space="preserve"> </w:t>
      </w:r>
      <w:r w:rsidR="000A5286" w:rsidRPr="000A5286">
        <w:rPr>
          <w:rFonts w:ascii="Arial" w:hAnsi="Arial" w:cs="Arial"/>
          <w:sz w:val="22"/>
          <w:szCs w:val="22"/>
        </w:rPr>
        <w:t xml:space="preserve">hacer hoy un llamamiento </w:t>
      </w:r>
      <w:r w:rsidR="000A5286">
        <w:rPr>
          <w:rFonts w:ascii="Arial" w:hAnsi="Arial" w:cs="Arial"/>
          <w:sz w:val="22"/>
          <w:szCs w:val="22"/>
        </w:rPr>
        <w:t>“</w:t>
      </w:r>
      <w:r w:rsidR="000A5286" w:rsidRPr="000A5286">
        <w:rPr>
          <w:rFonts w:ascii="Arial" w:hAnsi="Arial" w:cs="Arial"/>
          <w:sz w:val="22"/>
          <w:szCs w:val="22"/>
        </w:rPr>
        <w:t>a no despistarnos</w:t>
      </w:r>
      <w:r w:rsidR="000A5286">
        <w:rPr>
          <w:rFonts w:ascii="Arial" w:hAnsi="Arial" w:cs="Arial"/>
          <w:sz w:val="22"/>
          <w:szCs w:val="22"/>
        </w:rPr>
        <w:t>” ante la convocatoria de elecciones generales y ha lanzado</w:t>
      </w:r>
      <w:r w:rsidR="000A5286" w:rsidRPr="000A5286">
        <w:rPr>
          <w:rFonts w:ascii="Arial" w:hAnsi="Arial" w:cs="Arial"/>
          <w:sz w:val="22"/>
          <w:szCs w:val="22"/>
        </w:rPr>
        <w:t xml:space="preserve"> </w:t>
      </w:r>
      <w:r w:rsidR="000A5286">
        <w:rPr>
          <w:rFonts w:ascii="Arial" w:hAnsi="Arial" w:cs="Arial"/>
          <w:sz w:val="22"/>
          <w:szCs w:val="22"/>
        </w:rPr>
        <w:t>u</w:t>
      </w:r>
      <w:r w:rsidR="000A5286" w:rsidRPr="000A5286">
        <w:rPr>
          <w:rFonts w:ascii="Arial" w:hAnsi="Arial" w:cs="Arial"/>
          <w:sz w:val="22"/>
          <w:szCs w:val="22"/>
        </w:rPr>
        <w:t xml:space="preserve">na </w:t>
      </w:r>
      <w:r w:rsidR="000A5286">
        <w:rPr>
          <w:rFonts w:ascii="Arial" w:hAnsi="Arial" w:cs="Arial"/>
          <w:sz w:val="22"/>
          <w:szCs w:val="22"/>
        </w:rPr>
        <w:t>“</w:t>
      </w:r>
      <w:r w:rsidR="000A5286" w:rsidRPr="000A5286">
        <w:rPr>
          <w:rFonts w:ascii="Arial" w:hAnsi="Arial" w:cs="Arial"/>
          <w:sz w:val="22"/>
          <w:szCs w:val="22"/>
        </w:rPr>
        <w:t>llamada a dejar de lado el ruido que nos viene de España y a abordar los retos de Donostia, que son los retos de las y los donostiarras</w:t>
      </w:r>
      <w:r w:rsidR="000A5286">
        <w:rPr>
          <w:rFonts w:ascii="Arial" w:hAnsi="Arial" w:cs="Arial"/>
          <w:sz w:val="22"/>
          <w:szCs w:val="22"/>
        </w:rPr>
        <w:t>”</w:t>
      </w:r>
      <w:r w:rsidR="000A5286" w:rsidRPr="000A5286">
        <w:rPr>
          <w:rFonts w:ascii="Arial" w:hAnsi="Arial" w:cs="Arial"/>
          <w:sz w:val="22"/>
          <w:szCs w:val="22"/>
        </w:rPr>
        <w:t>.</w:t>
      </w:r>
    </w:p>
    <w:p w14:paraId="7B4CD3C9" w14:textId="77777777" w:rsidR="000A5286" w:rsidRDefault="000A5286" w:rsidP="00CE3D01">
      <w:pPr>
        <w:spacing w:line="276" w:lineRule="auto"/>
        <w:jc w:val="both"/>
        <w:rPr>
          <w:rFonts w:ascii="Arial" w:hAnsi="Arial" w:cs="Arial"/>
          <w:sz w:val="22"/>
          <w:szCs w:val="22"/>
        </w:rPr>
      </w:pPr>
    </w:p>
    <w:p w14:paraId="7F7A39DF" w14:textId="7A75DE93" w:rsidR="00157D9E" w:rsidRDefault="000A5286" w:rsidP="00FD2165">
      <w:pPr>
        <w:spacing w:line="276" w:lineRule="auto"/>
        <w:jc w:val="both"/>
        <w:rPr>
          <w:rFonts w:ascii="Arial" w:hAnsi="Arial" w:cs="Arial"/>
          <w:sz w:val="22"/>
          <w:szCs w:val="22"/>
        </w:rPr>
      </w:pPr>
      <w:r>
        <w:rPr>
          <w:rFonts w:ascii="Arial" w:hAnsi="Arial" w:cs="Arial"/>
          <w:sz w:val="22"/>
          <w:szCs w:val="22"/>
        </w:rPr>
        <w:t>Según Jon Insausti, “e</w:t>
      </w:r>
      <w:r w:rsidRPr="000A5286">
        <w:rPr>
          <w:rFonts w:ascii="Arial" w:hAnsi="Arial" w:cs="Arial"/>
          <w:sz w:val="22"/>
          <w:szCs w:val="22"/>
        </w:rPr>
        <w:t>l ruido que viene de fuera no va a parar esta ciudad, que además ha entrado en un momento crucial para diseñar su futuro</w:t>
      </w:r>
      <w:r>
        <w:rPr>
          <w:rFonts w:ascii="Arial" w:hAnsi="Arial" w:cs="Arial"/>
          <w:sz w:val="22"/>
          <w:szCs w:val="22"/>
        </w:rPr>
        <w:t xml:space="preserve"> porque hemos introducido velocidad a los principales proyectos”. C</w:t>
      </w:r>
      <w:r w:rsidRPr="000A5286">
        <w:rPr>
          <w:rFonts w:ascii="Arial" w:hAnsi="Arial" w:cs="Arial"/>
          <w:sz w:val="22"/>
          <w:szCs w:val="22"/>
        </w:rPr>
        <w:t xml:space="preserve">omo muestra de </w:t>
      </w:r>
      <w:r>
        <w:rPr>
          <w:rFonts w:ascii="Arial" w:hAnsi="Arial" w:cs="Arial"/>
          <w:sz w:val="22"/>
          <w:szCs w:val="22"/>
        </w:rPr>
        <w:t xml:space="preserve">ese tiempo clave en la ciudad, ha querido </w:t>
      </w:r>
      <w:r w:rsidRPr="000A5286">
        <w:rPr>
          <w:rFonts w:ascii="Arial" w:hAnsi="Arial" w:cs="Arial"/>
          <w:sz w:val="22"/>
          <w:szCs w:val="22"/>
        </w:rPr>
        <w:t xml:space="preserve">señalar tres importantes debates que </w:t>
      </w:r>
      <w:r>
        <w:rPr>
          <w:rFonts w:ascii="Arial" w:hAnsi="Arial" w:cs="Arial"/>
          <w:sz w:val="22"/>
          <w:szCs w:val="22"/>
        </w:rPr>
        <w:t xml:space="preserve">se </w:t>
      </w:r>
      <w:r w:rsidR="00C113A9">
        <w:rPr>
          <w:rFonts w:ascii="Arial" w:hAnsi="Arial" w:cs="Arial"/>
          <w:sz w:val="22"/>
          <w:szCs w:val="22"/>
        </w:rPr>
        <w:t>están abordando</w:t>
      </w:r>
      <w:r>
        <w:rPr>
          <w:rFonts w:ascii="Arial" w:hAnsi="Arial" w:cs="Arial"/>
          <w:sz w:val="22"/>
          <w:szCs w:val="22"/>
        </w:rPr>
        <w:t xml:space="preserve"> este mismo mes de octubre</w:t>
      </w:r>
      <w:r w:rsidR="00C113A9">
        <w:rPr>
          <w:rFonts w:ascii="Arial" w:hAnsi="Arial" w:cs="Arial"/>
          <w:sz w:val="22"/>
          <w:szCs w:val="22"/>
        </w:rPr>
        <w:t xml:space="preserve"> y que requieren trabajo y decisiones</w:t>
      </w:r>
      <w:r w:rsidRPr="000A5286">
        <w:rPr>
          <w:rFonts w:ascii="Arial" w:hAnsi="Arial" w:cs="Arial"/>
          <w:sz w:val="22"/>
          <w:szCs w:val="22"/>
        </w:rPr>
        <w:t>:</w:t>
      </w:r>
      <w:r>
        <w:rPr>
          <w:rFonts w:ascii="Arial" w:hAnsi="Arial" w:cs="Arial"/>
          <w:sz w:val="22"/>
          <w:szCs w:val="22"/>
        </w:rPr>
        <w:t xml:space="preserve"> </w:t>
      </w:r>
      <w:r w:rsidRPr="000A5286">
        <w:rPr>
          <w:rFonts w:ascii="Arial" w:hAnsi="Arial" w:cs="Arial"/>
          <w:sz w:val="22"/>
          <w:szCs w:val="22"/>
        </w:rPr>
        <w:t>los Presupuestos, el P</w:t>
      </w:r>
      <w:r>
        <w:rPr>
          <w:rFonts w:ascii="Arial" w:hAnsi="Arial" w:cs="Arial"/>
          <w:sz w:val="22"/>
          <w:szCs w:val="22"/>
        </w:rPr>
        <w:t>lan General de Ordenación Urbana</w:t>
      </w:r>
      <w:r w:rsidRPr="000A5286">
        <w:rPr>
          <w:rFonts w:ascii="Arial" w:hAnsi="Arial" w:cs="Arial"/>
          <w:sz w:val="22"/>
          <w:szCs w:val="22"/>
        </w:rPr>
        <w:t xml:space="preserve"> y el Pleno de Política General</w:t>
      </w:r>
      <w:r>
        <w:rPr>
          <w:rFonts w:ascii="Arial" w:hAnsi="Arial" w:cs="Arial"/>
          <w:sz w:val="22"/>
          <w:szCs w:val="22"/>
        </w:rPr>
        <w:t>.</w:t>
      </w:r>
    </w:p>
    <w:p w14:paraId="35871644" w14:textId="77777777" w:rsidR="00157D9E" w:rsidRDefault="00157D9E" w:rsidP="00FD2165">
      <w:pPr>
        <w:spacing w:line="276" w:lineRule="auto"/>
        <w:jc w:val="both"/>
        <w:rPr>
          <w:rFonts w:ascii="Arial" w:hAnsi="Arial" w:cs="Arial"/>
          <w:sz w:val="22"/>
          <w:szCs w:val="22"/>
        </w:rPr>
      </w:pPr>
    </w:p>
    <w:p w14:paraId="66DCDC28" w14:textId="666F8548" w:rsidR="00157D9E" w:rsidRDefault="00157D9E" w:rsidP="00FD2165">
      <w:pPr>
        <w:spacing w:line="276" w:lineRule="auto"/>
        <w:jc w:val="both"/>
        <w:rPr>
          <w:rFonts w:ascii="Arial" w:hAnsi="Arial" w:cs="Arial"/>
          <w:sz w:val="22"/>
          <w:szCs w:val="22"/>
        </w:rPr>
      </w:pPr>
      <w:r>
        <w:rPr>
          <w:rFonts w:ascii="Arial" w:hAnsi="Arial" w:cs="Arial"/>
          <w:sz w:val="22"/>
          <w:szCs w:val="22"/>
        </w:rPr>
        <w:t xml:space="preserve">El alcalde ha citado los Presupuestos </w:t>
      </w:r>
      <w:r w:rsidR="00C778F8">
        <w:rPr>
          <w:rFonts w:ascii="Arial" w:hAnsi="Arial" w:cs="Arial"/>
          <w:sz w:val="22"/>
          <w:szCs w:val="22"/>
        </w:rPr>
        <w:t>como herramienta para</w:t>
      </w:r>
      <w:r w:rsidR="00C778F8" w:rsidRPr="00C778F8">
        <w:rPr>
          <w:rFonts w:ascii="Arial" w:hAnsi="Arial" w:cs="Arial"/>
          <w:sz w:val="22"/>
          <w:szCs w:val="22"/>
        </w:rPr>
        <w:t xml:space="preserve"> reforzar los servicios públicos </w:t>
      </w:r>
      <w:r w:rsidR="00C778F8">
        <w:rPr>
          <w:rFonts w:ascii="Arial" w:hAnsi="Arial" w:cs="Arial"/>
          <w:sz w:val="22"/>
          <w:szCs w:val="22"/>
        </w:rPr>
        <w:t>y</w:t>
      </w:r>
      <w:r w:rsidR="00C778F8" w:rsidRPr="00C778F8">
        <w:rPr>
          <w:rFonts w:ascii="Arial" w:hAnsi="Arial" w:cs="Arial"/>
          <w:sz w:val="22"/>
          <w:szCs w:val="22"/>
        </w:rPr>
        <w:t xml:space="preserve"> mejorar la calidad de vida de las y los donostiarras</w:t>
      </w:r>
      <w:r>
        <w:rPr>
          <w:rFonts w:ascii="Arial" w:hAnsi="Arial" w:cs="Arial"/>
          <w:sz w:val="22"/>
          <w:szCs w:val="22"/>
        </w:rPr>
        <w:t xml:space="preserve">. </w:t>
      </w:r>
      <w:r w:rsidR="001F4F7D">
        <w:rPr>
          <w:rFonts w:ascii="Arial" w:hAnsi="Arial" w:cs="Arial"/>
          <w:sz w:val="22"/>
          <w:szCs w:val="22"/>
        </w:rPr>
        <w:t>“</w:t>
      </w:r>
      <w:r w:rsidRPr="00157D9E">
        <w:rPr>
          <w:rFonts w:ascii="Arial" w:hAnsi="Arial" w:cs="Arial"/>
          <w:sz w:val="22"/>
          <w:szCs w:val="22"/>
        </w:rPr>
        <w:t>Quiero alejarme del ambiente contaminado que nos viene de Madrid y hacer un llamamiento al entendimiento</w:t>
      </w:r>
      <w:r w:rsidR="00C113A9">
        <w:rPr>
          <w:rFonts w:ascii="Arial" w:hAnsi="Arial" w:cs="Arial"/>
          <w:sz w:val="22"/>
          <w:szCs w:val="22"/>
        </w:rPr>
        <w:t xml:space="preserve"> para tener unas cuentas saneadas, seguir teniendo una economía fuerte y atender el problema habitacional</w:t>
      </w:r>
      <w:r w:rsidRPr="00157D9E">
        <w:rPr>
          <w:rFonts w:ascii="Arial" w:hAnsi="Arial" w:cs="Arial"/>
          <w:sz w:val="22"/>
          <w:szCs w:val="22"/>
        </w:rPr>
        <w:t xml:space="preserve">. </w:t>
      </w:r>
      <w:r w:rsidR="00C113A9">
        <w:rPr>
          <w:rFonts w:ascii="Arial" w:hAnsi="Arial" w:cs="Arial"/>
          <w:sz w:val="22"/>
          <w:szCs w:val="22"/>
        </w:rPr>
        <w:t>Un llamamiento para</w:t>
      </w:r>
      <w:r w:rsidRPr="00157D9E">
        <w:rPr>
          <w:rFonts w:ascii="Arial" w:hAnsi="Arial" w:cs="Arial"/>
          <w:sz w:val="22"/>
          <w:szCs w:val="22"/>
        </w:rPr>
        <w:t xml:space="preserve"> lograr acuerdos a la donostiarra</w:t>
      </w:r>
      <w:r>
        <w:rPr>
          <w:rFonts w:ascii="Arial" w:hAnsi="Arial" w:cs="Arial"/>
          <w:sz w:val="22"/>
          <w:szCs w:val="22"/>
        </w:rPr>
        <w:t xml:space="preserve">”, ha añadido Insausti. </w:t>
      </w:r>
    </w:p>
    <w:p w14:paraId="733D067C" w14:textId="77777777" w:rsidR="001F4F7D" w:rsidRDefault="001F4F7D" w:rsidP="00FD2165">
      <w:pPr>
        <w:spacing w:line="276" w:lineRule="auto"/>
        <w:jc w:val="both"/>
        <w:rPr>
          <w:rFonts w:ascii="Arial" w:hAnsi="Arial" w:cs="Arial"/>
          <w:sz w:val="22"/>
          <w:szCs w:val="22"/>
        </w:rPr>
      </w:pPr>
    </w:p>
    <w:p w14:paraId="41918C30" w14:textId="2A62AA3F" w:rsidR="003B020B" w:rsidRDefault="001F4F7D" w:rsidP="00157D9E">
      <w:pPr>
        <w:spacing w:line="276" w:lineRule="auto"/>
        <w:jc w:val="both"/>
        <w:rPr>
          <w:rFonts w:ascii="Arial" w:hAnsi="Arial" w:cs="Arial"/>
          <w:sz w:val="22"/>
          <w:szCs w:val="22"/>
        </w:rPr>
      </w:pPr>
      <w:r>
        <w:rPr>
          <w:rFonts w:ascii="Arial" w:hAnsi="Arial" w:cs="Arial"/>
          <w:sz w:val="22"/>
          <w:szCs w:val="22"/>
        </w:rPr>
        <w:t>Ha reiterado que se trata de las cuentas más sociales de la historia, un ejemplo de “nuestro empeño por acelerar las soluciones a quienes más lo necesitan, combinando humanismo y exigencia para que nadie se quede atrás. D</w:t>
      </w:r>
      <w:r w:rsidR="00157D9E" w:rsidRPr="00157D9E">
        <w:rPr>
          <w:rFonts w:ascii="Arial" w:hAnsi="Arial" w:cs="Arial"/>
          <w:sz w:val="22"/>
          <w:szCs w:val="22"/>
        </w:rPr>
        <w:t>estinaremos 17,6 millones a la atención a personas mayores</w:t>
      </w:r>
      <w:r w:rsidR="00157D9E">
        <w:rPr>
          <w:rFonts w:ascii="Arial" w:hAnsi="Arial" w:cs="Arial"/>
          <w:sz w:val="22"/>
          <w:szCs w:val="22"/>
        </w:rPr>
        <w:t xml:space="preserve"> (</w:t>
      </w:r>
      <w:r w:rsidR="00157D9E" w:rsidRPr="00157D9E">
        <w:rPr>
          <w:rFonts w:ascii="Arial" w:hAnsi="Arial" w:cs="Arial"/>
          <w:sz w:val="22"/>
          <w:szCs w:val="22"/>
        </w:rPr>
        <w:t>348,77 euros por cada donostiarra de 65 años o más</w:t>
      </w:r>
      <w:r w:rsidR="00157D9E">
        <w:rPr>
          <w:rFonts w:ascii="Arial" w:hAnsi="Arial" w:cs="Arial"/>
          <w:sz w:val="22"/>
          <w:szCs w:val="22"/>
        </w:rPr>
        <w:t xml:space="preserve">) y otros </w:t>
      </w:r>
      <w:r w:rsidR="00157D9E" w:rsidRPr="00157D9E">
        <w:rPr>
          <w:rFonts w:ascii="Arial" w:hAnsi="Arial" w:cs="Arial"/>
          <w:sz w:val="22"/>
          <w:szCs w:val="22"/>
        </w:rPr>
        <w:t>14 millones</w:t>
      </w:r>
      <w:r w:rsidR="00157D9E">
        <w:rPr>
          <w:rFonts w:ascii="Arial" w:hAnsi="Arial" w:cs="Arial"/>
          <w:sz w:val="22"/>
          <w:szCs w:val="22"/>
        </w:rPr>
        <w:t xml:space="preserve"> a las personas en situación de exclusión (</w:t>
      </w:r>
      <w:r w:rsidR="00157D9E" w:rsidRPr="00157D9E">
        <w:rPr>
          <w:rFonts w:ascii="Arial" w:hAnsi="Arial" w:cs="Arial"/>
          <w:sz w:val="22"/>
          <w:szCs w:val="22"/>
        </w:rPr>
        <w:t xml:space="preserve">casi 500 euros por </w:t>
      </w:r>
      <w:r w:rsidR="00157D9E">
        <w:rPr>
          <w:rFonts w:ascii="Arial" w:hAnsi="Arial" w:cs="Arial"/>
          <w:sz w:val="22"/>
          <w:szCs w:val="22"/>
        </w:rPr>
        <w:t>persona)</w:t>
      </w:r>
      <w:r>
        <w:rPr>
          <w:rFonts w:ascii="Arial" w:hAnsi="Arial" w:cs="Arial"/>
          <w:sz w:val="22"/>
          <w:szCs w:val="22"/>
        </w:rPr>
        <w:t>”</w:t>
      </w:r>
      <w:r w:rsidR="00157D9E">
        <w:rPr>
          <w:rFonts w:ascii="Arial" w:hAnsi="Arial" w:cs="Arial"/>
          <w:sz w:val="22"/>
          <w:szCs w:val="22"/>
        </w:rPr>
        <w:t>. En este sentido, ha recordado que “es la hora de llegar a amplios acuerdos” porque “lo que se reivindica en otros lugares, aquí ya lo tenemos recogido”.</w:t>
      </w:r>
    </w:p>
    <w:p w14:paraId="1ED85234" w14:textId="77777777" w:rsidR="001F4F7D" w:rsidRDefault="001F4F7D" w:rsidP="00157D9E">
      <w:pPr>
        <w:spacing w:line="276" w:lineRule="auto"/>
        <w:jc w:val="both"/>
        <w:rPr>
          <w:rFonts w:ascii="Arial" w:hAnsi="Arial" w:cs="Arial"/>
          <w:sz w:val="22"/>
          <w:szCs w:val="22"/>
        </w:rPr>
      </w:pPr>
    </w:p>
    <w:p w14:paraId="1AF2DE29" w14:textId="07D94F92" w:rsidR="001F4F7D" w:rsidRDefault="001F4F7D" w:rsidP="00157D9E">
      <w:pPr>
        <w:spacing w:line="276" w:lineRule="auto"/>
        <w:jc w:val="both"/>
        <w:rPr>
          <w:rFonts w:ascii="Arial" w:hAnsi="Arial" w:cs="Arial"/>
          <w:sz w:val="22"/>
          <w:szCs w:val="22"/>
        </w:rPr>
      </w:pPr>
      <w:r w:rsidRPr="001F4F7D">
        <w:rPr>
          <w:rFonts w:ascii="Arial" w:hAnsi="Arial" w:cs="Arial"/>
          <w:sz w:val="22"/>
          <w:szCs w:val="22"/>
        </w:rPr>
        <w:t>El alcalde ha señalado estar abierto a recabar aportaciones de todas las formaciones, ha anunciado el inicio de una ronda de conversaciones y ha recordado que se abre una fase para aportar enmiendas. También ha señalado que espera poder mantener “un debate sano, sin demagogia ni populismos, que no se vea distorsionado por el contexto electoral”.</w:t>
      </w:r>
    </w:p>
    <w:p w14:paraId="6FB8C650" w14:textId="77777777" w:rsidR="00C778F8" w:rsidRDefault="00C778F8" w:rsidP="00157D9E">
      <w:pPr>
        <w:spacing w:line="276" w:lineRule="auto"/>
        <w:jc w:val="both"/>
        <w:rPr>
          <w:rFonts w:ascii="Arial" w:hAnsi="Arial" w:cs="Arial"/>
          <w:sz w:val="22"/>
          <w:szCs w:val="22"/>
        </w:rPr>
      </w:pPr>
    </w:p>
    <w:p w14:paraId="67238167" w14:textId="2DB91DDC" w:rsidR="00C778F8" w:rsidRDefault="00C778F8" w:rsidP="00C778F8">
      <w:pPr>
        <w:spacing w:line="276" w:lineRule="auto"/>
        <w:jc w:val="both"/>
        <w:rPr>
          <w:rFonts w:ascii="Arial" w:hAnsi="Arial" w:cs="Arial"/>
          <w:sz w:val="22"/>
          <w:szCs w:val="22"/>
        </w:rPr>
      </w:pPr>
      <w:r>
        <w:rPr>
          <w:rFonts w:ascii="Arial" w:hAnsi="Arial" w:cs="Arial"/>
          <w:sz w:val="22"/>
          <w:szCs w:val="22"/>
        </w:rPr>
        <w:t>Respecto al Pleno de Política General del día 14, ha incidido en que además de temas prioritarios como vivienda y seguridad, recogerá una mención al aspecto de la economía diaria</w:t>
      </w:r>
      <w:r w:rsidRPr="003B020B">
        <w:rPr>
          <w:rFonts w:ascii="Arial" w:hAnsi="Arial" w:cs="Arial"/>
          <w:sz w:val="22"/>
          <w:szCs w:val="22"/>
        </w:rPr>
        <w:t xml:space="preserve">: el bolsillo del donostiarra, el encarecimiento de la cesta de la compra, la economía en cada casa. </w:t>
      </w:r>
      <w:r>
        <w:rPr>
          <w:rFonts w:ascii="Arial" w:hAnsi="Arial" w:cs="Arial"/>
          <w:sz w:val="22"/>
          <w:szCs w:val="22"/>
        </w:rPr>
        <w:t>“</w:t>
      </w:r>
      <w:r w:rsidRPr="003B020B">
        <w:rPr>
          <w:rFonts w:ascii="Arial" w:hAnsi="Arial" w:cs="Arial"/>
          <w:sz w:val="22"/>
          <w:szCs w:val="22"/>
        </w:rPr>
        <w:t>Ahí tampoco tenemos tiempo que perder y tenemos que acelerar las medidas para acompañar el día a día de la ciudadanía</w:t>
      </w:r>
      <w:r>
        <w:rPr>
          <w:rFonts w:ascii="Arial" w:hAnsi="Arial" w:cs="Arial"/>
          <w:sz w:val="22"/>
          <w:szCs w:val="22"/>
        </w:rPr>
        <w:t>”</w:t>
      </w:r>
      <w:r w:rsidRPr="003B020B">
        <w:rPr>
          <w:rFonts w:ascii="Arial" w:hAnsi="Arial" w:cs="Arial"/>
          <w:sz w:val="22"/>
          <w:szCs w:val="22"/>
        </w:rPr>
        <w:t>.</w:t>
      </w:r>
    </w:p>
    <w:p w14:paraId="052B3F2E" w14:textId="77777777" w:rsidR="00C778F8" w:rsidRDefault="00C778F8" w:rsidP="00157D9E">
      <w:pPr>
        <w:spacing w:line="276" w:lineRule="auto"/>
        <w:jc w:val="both"/>
        <w:rPr>
          <w:rFonts w:ascii="Arial" w:hAnsi="Arial" w:cs="Arial"/>
          <w:sz w:val="22"/>
          <w:szCs w:val="22"/>
        </w:rPr>
      </w:pPr>
    </w:p>
    <w:p w14:paraId="4C9B5717" w14:textId="7E68F760" w:rsidR="00DA7EA0" w:rsidRDefault="00C778F8" w:rsidP="003B020B">
      <w:pPr>
        <w:spacing w:line="276" w:lineRule="auto"/>
        <w:jc w:val="both"/>
        <w:rPr>
          <w:rFonts w:ascii="Arial" w:hAnsi="Arial" w:cs="Arial"/>
          <w:sz w:val="22"/>
          <w:szCs w:val="22"/>
        </w:rPr>
      </w:pPr>
      <w:r>
        <w:rPr>
          <w:rFonts w:ascii="Arial" w:hAnsi="Arial" w:cs="Arial"/>
          <w:sz w:val="22"/>
          <w:szCs w:val="22"/>
        </w:rPr>
        <w:lastRenderedPageBreak/>
        <w:t xml:space="preserve">Por último, en cuanto </w:t>
      </w:r>
      <w:r w:rsidR="003B020B">
        <w:rPr>
          <w:rFonts w:ascii="Arial" w:hAnsi="Arial" w:cs="Arial"/>
          <w:sz w:val="22"/>
          <w:szCs w:val="22"/>
        </w:rPr>
        <w:t>al Plan General de Ordenación Urbana, ha subrayado que “e</w:t>
      </w:r>
      <w:r w:rsidR="003B020B" w:rsidRPr="003B020B">
        <w:rPr>
          <w:rFonts w:ascii="Arial" w:hAnsi="Arial" w:cs="Arial"/>
          <w:sz w:val="22"/>
          <w:szCs w:val="22"/>
        </w:rPr>
        <w:t>n muchas zonas de Donostia, tenemos oportunidades de llevar a cabo iniciativas para mejorar la ciudad, impulsar proyectos de vida para las y los donostiarras a través de nuevas viviendas, construir barrios vivos y conectados, crear espacios agradables</w:t>
      </w:r>
      <w:r w:rsidR="003B020B">
        <w:rPr>
          <w:rFonts w:ascii="Arial" w:hAnsi="Arial" w:cs="Arial"/>
          <w:sz w:val="22"/>
          <w:szCs w:val="22"/>
        </w:rPr>
        <w:t xml:space="preserve"> y, e</w:t>
      </w:r>
      <w:r w:rsidR="003B020B" w:rsidRPr="003B020B">
        <w:rPr>
          <w:rFonts w:ascii="Arial" w:hAnsi="Arial" w:cs="Arial"/>
          <w:sz w:val="22"/>
          <w:szCs w:val="22"/>
        </w:rPr>
        <w:t>n definitiva, mejorar la calidad de vida de la ciudadanía.</w:t>
      </w:r>
      <w:r w:rsidR="003B020B">
        <w:rPr>
          <w:rFonts w:ascii="Arial" w:hAnsi="Arial" w:cs="Arial"/>
          <w:sz w:val="22"/>
          <w:szCs w:val="22"/>
        </w:rPr>
        <w:t xml:space="preserve"> Por eso, e</w:t>
      </w:r>
      <w:r w:rsidR="003B020B" w:rsidRPr="003B020B">
        <w:rPr>
          <w:rFonts w:ascii="Arial" w:hAnsi="Arial" w:cs="Arial"/>
          <w:sz w:val="22"/>
          <w:szCs w:val="22"/>
        </w:rPr>
        <w:t>s hora de pisar el acelerador y no quedarse mirando a otros sitios.</w:t>
      </w:r>
      <w:r w:rsidR="00DA7EA0">
        <w:rPr>
          <w:rFonts w:ascii="Arial" w:hAnsi="Arial" w:cs="Arial"/>
          <w:sz w:val="22"/>
          <w:szCs w:val="22"/>
        </w:rPr>
        <w:t xml:space="preserve"> </w:t>
      </w:r>
      <w:r w:rsidR="003B020B" w:rsidRPr="003B020B">
        <w:rPr>
          <w:rFonts w:ascii="Arial" w:hAnsi="Arial" w:cs="Arial"/>
          <w:sz w:val="22"/>
          <w:szCs w:val="22"/>
        </w:rPr>
        <w:t xml:space="preserve">Necesitábamos acelerar la tramitación del documento </w:t>
      </w:r>
      <w:r>
        <w:rPr>
          <w:rFonts w:ascii="Arial" w:hAnsi="Arial" w:cs="Arial"/>
          <w:sz w:val="22"/>
          <w:szCs w:val="22"/>
        </w:rPr>
        <w:t>que diseña</w:t>
      </w:r>
      <w:r w:rsidR="003B020B" w:rsidRPr="003B020B">
        <w:rPr>
          <w:rFonts w:ascii="Arial" w:hAnsi="Arial" w:cs="Arial"/>
          <w:sz w:val="22"/>
          <w:szCs w:val="22"/>
        </w:rPr>
        <w:t xml:space="preserve"> </w:t>
      </w:r>
      <w:r w:rsidR="003B020B">
        <w:rPr>
          <w:rFonts w:ascii="Arial" w:hAnsi="Arial" w:cs="Arial"/>
          <w:sz w:val="22"/>
          <w:szCs w:val="22"/>
        </w:rPr>
        <w:t>esa Donostia</w:t>
      </w:r>
      <w:r w:rsidR="003B020B" w:rsidRPr="003B020B">
        <w:rPr>
          <w:rFonts w:ascii="Arial" w:hAnsi="Arial" w:cs="Arial"/>
          <w:sz w:val="22"/>
          <w:szCs w:val="22"/>
        </w:rPr>
        <w:t xml:space="preserve"> de las próximas décadas, y </w:t>
      </w:r>
      <w:r>
        <w:rPr>
          <w:rFonts w:ascii="Arial" w:hAnsi="Arial" w:cs="Arial"/>
          <w:sz w:val="22"/>
          <w:szCs w:val="22"/>
        </w:rPr>
        <w:t>ya está lanzada</w:t>
      </w:r>
      <w:r w:rsidR="003B020B" w:rsidRPr="003B020B">
        <w:rPr>
          <w:rFonts w:ascii="Arial" w:hAnsi="Arial" w:cs="Arial"/>
          <w:sz w:val="22"/>
          <w:szCs w:val="22"/>
        </w:rPr>
        <w:t xml:space="preserve"> la redacción del Plan General de Ordenación Urbana.</w:t>
      </w:r>
      <w:r w:rsidR="003B020B">
        <w:rPr>
          <w:rFonts w:ascii="Arial" w:hAnsi="Arial" w:cs="Arial"/>
          <w:sz w:val="22"/>
          <w:szCs w:val="22"/>
        </w:rPr>
        <w:t xml:space="preserve"> Ahora es momento de acordar ese diseño entro todas y todos los donostiarras. Sin parar. Sin perder tiempo”.</w:t>
      </w:r>
    </w:p>
    <w:p w14:paraId="502D49B6" w14:textId="77777777" w:rsidR="00DA7EA0" w:rsidRDefault="00DA7EA0" w:rsidP="003B020B">
      <w:pPr>
        <w:spacing w:line="276" w:lineRule="auto"/>
        <w:jc w:val="both"/>
        <w:rPr>
          <w:rFonts w:ascii="Arial" w:hAnsi="Arial" w:cs="Arial"/>
          <w:sz w:val="22"/>
          <w:szCs w:val="22"/>
        </w:rPr>
      </w:pPr>
    </w:p>
    <w:p w14:paraId="2F473F14" w14:textId="77777777" w:rsidR="00DA7EA0" w:rsidRPr="000A1263" w:rsidRDefault="00DA7EA0" w:rsidP="00DA7EA0">
      <w:pPr>
        <w:spacing w:line="276" w:lineRule="auto"/>
        <w:jc w:val="right"/>
        <w:rPr>
          <w:rFonts w:ascii="Arial" w:hAnsi="Arial" w:cs="Arial"/>
          <w:sz w:val="22"/>
          <w:szCs w:val="22"/>
        </w:rPr>
      </w:pPr>
      <w:r>
        <w:rPr>
          <w:rFonts w:ascii="Arial" w:hAnsi="Arial" w:cs="Arial"/>
          <w:sz w:val="22"/>
          <w:szCs w:val="22"/>
        </w:rPr>
        <w:t>Donostia / San Sebastián, 6 de octubre de 2026</w:t>
      </w:r>
    </w:p>
    <w:p w14:paraId="45177098" w14:textId="77777777" w:rsidR="00DA7EA0" w:rsidRDefault="00DA7EA0" w:rsidP="003B020B">
      <w:pPr>
        <w:spacing w:line="276" w:lineRule="auto"/>
        <w:jc w:val="both"/>
        <w:rPr>
          <w:rFonts w:ascii="Arial" w:hAnsi="Arial" w:cs="Arial"/>
          <w:sz w:val="22"/>
          <w:szCs w:val="22"/>
        </w:rPr>
      </w:pPr>
    </w:p>
    <w:p w14:paraId="59991AC3" w14:textId="77777777" w:rsidR="003B020B" w:rsidRDefault="003B020B" w:rsidP="003B020B">
      <w:pPr>
        <w:spacing w:line="276" w:lineRule="auto"/>
        <w:jc w:val="both"/>
        <w:rPr>
          <w:rFonts w:ascii="Arial" w:hAnsi="Arial" w:cs="Arial"/>
          <w:sz w:val="22"/>
          <w:szCs w:val="22"/>
        </w:rPr>
      </w:pPr>
    </w:p>
    <w:p w14:paraId="6C1F1E6A" w14:textId="09876A56" w:rsidR="000A1263" w:rsidRPr="00CD242D" w:rsidRDefault="000A1263" w:rsidP="000A20E0">
      <w:pPr>
        <w:spacing w:line="276" w:lineRule="auto"/>
        <w:jc w:val="both"/>
        <w:rPr>
          <w:rFonts w:ascii="Arial" w:hAnsi="Arial" w:cs="Arial"/>
          <w:sz w:val="22"/>
          <w:szCs w:val="22"/>
        </w:rPr>
      </w:pPr>
    </w:p>
    <w:sectPr w:rsidR="000A1263" w:rsidRPr="00CD242D" w:rsidSect="000A20E0">
      <w:headerReference w:type="default" r:id="rId7"/>
      <w:pgSz w:w="11906" w:h="16838"/>
      <w:pgMar w:top="2127" w:right="1701" w:bottom="1135" w:left="1701" w:header="709"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65C4A5" w14:textId="77777777" w:rsidR="004B38B7" w:rsidRDefault="004B38B7">
      <w:r>
        <w:separator/>
      </w:r>
    </w:p>
  </w:endnote>
  <w:endnote w:type="continuationSeparator" w:id="0">
    <w:p w14:paraId="1F29F63C" w14:textId="77777777" w:rsidR="004B38B7" w:rsidRDefault="004B38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D94C8D" w14:textId="77777777" w:rsidR="004B38B7" w:rsidRDefault="004B38B7">
      <w:r>
        <w:separator/>
      </w:r>
    </w:p>
  </w:footnote>
  <w:footnote w:type="continuationSeparator" w:id="0">
    <w:p w14:paraId="6A9CC077" w14:textId="77777777" w:rsidR="004B38B7" w:rsidRDefault="004B38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0E34A" w14:textId="25378BB1" w:rsidR="003F1CAA" w:rsidRDefault="002862CF">
    <w:pPr>
      <w:pStyle w:val="Encabezado"/>
      <w:rPr>
        <w:lang w:val="eu-ES" w:eastAsia="eu-ES"/>
      </w:rPr>
    </w:pPr>
    <w:r>
      <w:rPr>
        <w:noProof/>
        <w:lang w:val="eu-ES" w:eastAsia="eu-ES"/>
      </w:rPr>
      <w:drawing>
        <wp:anchor distT="0" distB="0" distL="0" distR="0" simplePos="0" relativeHeight="3" behindDoc="1" locked="0" layoutInCell="1" allowOverlap="1" wp14:anchorId="5F960889" wp14:editId="71205E92">
          <wp:simplePos x="0" y="0"/>
          <wp:positionH relativeFrom="page">
            <wp:align>right</wp:align>
          </wp:positionH>
          <wp:positionV relativeFrom="paragraph">
            <wp:posOffset>-449148</wp:posOffset>
          </wp:positionV>
          <wp:extent cx="7548880" cy="1273175"/>
          <wp:effectExtent l="0" t="0" r="0" b="3175"/>
          <wp:wrapNone/>
          <wp:docPr id="1740732509" name="Irudi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rudia1"/>
                  <pic:cNvPicPr>
                    <a:picLocks noChangeAspect="1" noChangeArrowheads="1"/>
                  </pic:cNvPicPr>
                </pic:nvPicPr>
                <pic:blipFill>
                  <a:blip r:embed="rId1"/>
                  <a:srcRect l="-41" t="-254" r="-41" b="-254"/>
                  <a:stretch>
                    <a:fillRect/>
                  </a:stretch>
                </pic:blipFill>
                <pic:spPr bwMode="auto">
                  <a:xfrm>
                    <a:off x="0" y="0"/>
                    <a:ext cx="7548880" cy="1273175"/>
                  </a:xfrm>
                  <a:prstGeom prst="rect">
                    <a:avLst/>
                  </a:prstGeom>
                </pic:spPr>
              </pic:pic>
            </a:graphicData>
          </a:graphic>
        </wp:anchor>
      </w:drawing>
    </w:r>
  </w:p>
  <w:p w14:paraId="2AFC555E" w14:textId="77777777" w:rsidR="003F1CAA" w:rsidRDefault="003F1CAA">
    <w:pPr>
      <w:rPr>
        <w:lang w:val="eu-ES" w:eastAsia="eu-E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1CAA"/>
    <w:rsid w:val="00054240"/>
    <w:rsid w:val="00060FAF"/>
    <w:rsid w:val="000650DC"/>
    <w:rsid w:val="000A1263"/>
    <w:rsid w:val="000A20E0"/>
    <w:rsid w:val="000A5286"/>
    <w:rsid w:val="000E4DA3"/>
    <w:rsid w:val="00103F8B"/>
    <w:rsid w:val="00146118"/>
    <w:rsid w:val="00157D9E"/>
    <w:rsid w:val="00163E38"/>
    <w:rsid w:val="00171C06"/>
    <w:rsid w:val="00177D2D"/>
    <w:rsid w:val="00186ECF"/>
    <w:rsid w:val="001A3627"/>
    <w:rsid w:val="001D478A"/>
    <w:rsid w:val="001F4F7D"/>
    <w:rsid w:val="00221D42"/>
    <w:rsid w:val="0025264D"/>
    <w:rsid w:val="00256DBB"/>
    <w:rsid w:val="002862CF"/>
    <w:rsid w:val="002A4101"/>
    <w:rsid w:val="002E05A5"/>
    <w:rsid w:val="002F6EDD"/>
    <w:rsid w:val="003022B8"/>
    <w:rsid w:val="00305114"/>
    <w:rsid w:val="00311F98"/>
    <w:rsid w:val="003237BC"/>
    <w:rsid w:val="00325AA5"/>
    <w:rsid w:val="0038223A"/>
    <w:rsid w:val="003B020B"/>
    <w:rsid w:val="003B300A"/>
    <w:rsid w:val="003E6FED"/>
    <w:rsid w:val="003F1CAA"/>
    <w:rsid w:val="003F7997"/>
    <w:rsid w:val="00445DA7"/>
    <w:rsid w:val="00450C13"/>
    <w:rsid w:val="004A2C1F"/>
    <w:rsid w:val="004B38B7"/>
    <w:rsid w:val="004B41F2"/>
    <w:rsid w:val="0051192B"/>
    <w:rsid w:val="00567470"/>
    <w:rsid w:val="005674A4"/>
    <w:rsid w:val="00572894"/>
    <w:rsid w:val="005A7CBC"/>
    <w:rsid w:val="005D523B"/>
    <w:rsid w:val="00631118"/>
    <w:rsid w:val="00686753"/>
    <w:rsid w:val="006F0064"/>
    <w:rsid w:val="0072157F"/>
    <w:rsid w:val="0072664D"/>
    <w:rsid w:val="00754796"/>
    <w:rsid w:val="007603D5"/>
    <w:rsid w:val="00775747"/>
    <w:rsid w:val="007A7BF6"/>
    <w:rsid w:val="00817A02"/>
    <w:rsid w:val="00825AC9"/>
    <w:rsid w:val="00827984"/>
    <w:rsid w:val="00873565"/>
    <w:rsid w:val="00874915"/>
    <w:rsid w:val="00877CA4"/>
    <w:rsid w:val="008C551C"/>
    <w:rsid w:val="008D1475"/>
    <w:rsid w:val="008D5841"/>
    <w:rsid w:val="008D7373"/>
    <w:rsid w:val="008E3041"/>
    <w:rsid w:val="008F2403"/>
    <w:rsid w:val="009330B2"/>
    <w:rsid w:val="00941047"/>
    <w:rsid w:val="0095363A"/>
    <w:rsid w:val="00994742"/>
    <w:rsid w:val="00994970"/>
    <w:rsid w:val="00A01873"/>
    <w:rsid w:val="00A10597"/>
    <w:rsid w:val="00A144F1"/>
    <w:rsid w:val="00A57DF3"/>
    <w:rsid w:val="00A77092"/>
    <w:rsid w:val="00A80E43"/>
    <w:rsid w:val="00A91AA7"/>
    <w:rsid w:val="00AA12C6"/>
    <w:rsid w:val="00AD4642"/>
    <w:rsid w:val="00AD47B8"/>
    <w:rsid w:val="00AD5E7C"/>
    <w:rsid w:val="00AF6DDE"/>
    <w:rsid w:val="00B134D3"/>
    <w:rsid w:val="00B172FD"/>
    <w:rsid w:val="00B31AD5"/>
    <w:rsid w:val="00B34392"/>
    <w:rsid w:val="00BC4A61"/>
    <w:rsid w:val="00C00AC9"/>
    <w:rsid w:val="00C00BF0"/>
    <w:rsid w:val="00C01056"/>
    <w:rsid w:val="00C113A9"/>
    <w:rsid w:val="00C43F4D"/>
    <w:rsid w:val="00C70DB1"/>
    <w:rsid w:val="00C74BDB"/>
    <w:rsid w:val="00C778F8"/>
    <w:rsid w:val="00C96D80"/>
    <w:rsid w:val="00CC390B"/>
    <w:rsid w:val="00CD242D"/>
    <w:rsid w:val="00CE3D01"/>
    <w:rsid w:val="00CE45B9"/>
    <w:rsid w:val="00D11FA4"/>
    <w:rsid w:val="00D6736E"/>
    <w:rsid w:val="00D70799"/>
    <w:rsid w:val="00D745C6"/>
    <w:rsid w:val="00D95542"/>
    <w:rsid w:val="00DA7EA0"/>
    <w:rsid w:val="00DC2B8D"/>
    <w:rsid w:val="00DD5083"/>
    <w:rsid w:val="00DE769E"/>
    <w:rsid w:val="00E20457"/>
    <w:rsid w:val="00E31E25"/>
    <w:rsid w:val="00E4149E"/>
    <w:rsid w:val="00E53BF0"/>
    <w:rsid w:val="00E5724A"/>
    <w:rsid w:val="00E63947"/>
    <w:rsid w:val="00EC365D"/>
    <w:rsid w:val="00F030EB"/>
    <w:rsid w:val="00F03B53"/>
    <w:rsid w:val="00F218A1"/>
    <w:rsid w:val="00F4255B"/>
    <w:rsid w:val="00F42C31"/>
    <w:rsid w:val="00F53561"/>
    <w:rsid w:val="00F5792E"/>
    <w:rsid w:val="00F70392"/>
    <w:rsid w:val="00F72E16"/>
    <w:rsid w:val="00FA33F3"/>
    <w:rsid w:val="00FD2165"/>
    <w:rsid w:val="00FE2BCD"/>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009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Lucida Sans"/>
        <w:sz w:val="24"/>
        <w:szCs w:val="24"/>
        <w:lang w:val="eu-ES"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Times New Roman" w:eastAsia="Times New Roman" w:hAnsi="Times New Roman" w:cs="Times New Roman"/>
      <w:sz w:val="20"/>
      <w:szCs w:val="20"/>
      <w:lang w:val="es-ES"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Fuentedeprrafopredeter3">
    <w:name w:val="Fuente de párrafo predeter.3"/>
    <w:qFormat/>
  </w:style>
  <w:style w:type="character" w:customStyle="1" w:styleId="Fuentedeprrafopredeter2">
    <w:name w:val="Fuente de párrafo predeter.2"/>
    <w:qFormat/>
  </w:style>
  <w:style w:type="character" w:customStyle="1" w:styleId="Fuentedeprrafopredeter1">
    <w:name w:val="Fuente de párrafo predeter.1"/>
    <w:qFormat/>
  </w:style>
  <w:style w:type="character" w:customStyle="1" w:styleId="Enfasibizia1">
    <w:name w:val="Enfasi bizia1"/>
    <w:qFormat/>
    <w:rPr>
      <w:b/>
      <w:bCs/>
    </w:rPr>
  </w:style>
  <w:style w:type="paragraph" w:customStyle="1" w:styleId="Izenburua">
    <w:name w:val="Izenburua"/>
    <w:basedOn w:val="Normal"/>
    <w:next w:val="Textoindependiente"/>
    <w:qFormat/>
    <w:pPr>
      <w:keepNext/>
      <w:spacing w:before="240" w:after="120"/>
    </w:pPr>
    <w:rPr>
      <w:rFonts w:ascii="Arial" w:eastAsia="Microsoft YaHei" w:hAnsi="Arial" w:cs="Mangal"/>
      <w:sz w:val="28"/>
      <w:szCs w:val="28"/>
    </w:rPr>
  </w:style>
  <w:style w:type="paragraph" w:styleId="Textoindependiente">
    <w:name w:val="Body Text"/>
    <w:basedOn w:val="Normal"/>
    <w:pPr>
      <w:spacing w:after="120"/>
    </w:pPr>
  </w:style>
  <w:style w:type="paragraph" w:styleId="Lista">
    <w:name w:val="List"/>
    <w:basedOn w:val="Textoindependiente"/>
    <w:rPr>
      <w:rFonts w:cs="Mangal"/>
    </w:rPr>
  </w:style>
  <w:style w:type="paragraph" w:styleId="Descripcin">
    <w:name w:val="caption"/>
    <w:basedOn w:val="Normal"/>
    <w:qFormat/>
    <w:pPr>
      <w:suppressLineNumbers/>
      <w:spacing w:before="120" w:after="120"/>
    </w:pPr>
    <w:rPr>
      <w:rFonts w:cs="Arial"/>
      <w:i/>
      <w:iCs/>
      <w:sz w:val="24"/>
      <w:szCs w:val="24"/>
    </w:rPr>
  </w:style>
  <w:style w:type="paragraph" w:customStyle="1" w:styleId="Indizea">
    <w:name w:val="Indizea"/>
    <w:basedOn w:val="Normal"/>
    <w:qFormat/>
    <w:pPr>
      <w:suppressLineNumbers/>
    </w:pPr>
    <w:rPr>
      <w:rFonts w:cs="Mangal"/>
    </w:rPr>
  </w:style>
  <w:style w:type="paragraph" w:customStyle="1" w:styleId="Epgrafe">
    <w:name w:val="Epígrafe"/>
    <w:basedOn w:val="Normal"/>
    <w:qFormat/>
    <w:pPr>
      <w:suppressLineNumbers/>
      <w:spacing w:before="120" w:after="120"/>
    </w:pPr>
    <w:rPr>
      <w:rFonts w:cs="Mangal"/>
      <w:i/>
      <w:iCs/>
      <w:sz w:val="24"/>
      <w:szCs w:val="24"/>
    </w:rPr>
  </w:style>
  <w:style w:type="paragraph" w:customStyle="1" w:styleId="Epgrafe2">
    <w:name w:val="Epígrafe2"/>
    <w:basedOn w:val="Normal"/>
    <w:qFormat/>
    <w:pPr>
      <w:suppressLineNumbers/>
      <w:spacing w:before="120" w:after="120"/>
    </w:pPr>
    <w:rPr>
      <w:rFonts w:cs="Mangal"/>
      <w:i/>
      <w:iCs/>
      <w:sz w:val="24"/>
      <w:szCs w:val="24"/>
    </w:rPr>
  </w:style>
  <w:style w:type="paragraph" w:customStyle="1" w:styleId="Epgrafe1">
    <w:name w:val="Epígrafe1"/>
    <w:basedOn w:val="Normal"/>
    <w:qFormat/>
    <w:pPr>
      <w:suppressLineNumbers/>
      <w:spacing w:before="120" w:after="120"/>
    </w:pPr>
    <w:rPr>
      <w:rFonts w:cs="Mangal"/>
      <w:i/>
      <w:iCs/>
      <w:sz w:val="24"/>
      <w:szCs w:val="24"/>
    </w:rPr>
  </w:style>
  <w:style w:type="paragraph" w:customStyle="1" w:styleId="Goiburukoaetaorri-oina">
    <w:name w:val="Goiburukoa eta orri-oina"/>
    <w:basedOn w:val="Normal"/>
    <w:qFormat/>
    <w:pPr>
      <w:suppressLineNumbers/>
      <w:tabs>
        <w:tab w:val="center" w:pos="4819"/>
        <w:tab w:val="right" w:pos="9638"/>
      </w:tabs>
    </w:pPr>
  </w:style>
  <w:style w:type="paragraph" w:styleId="Encabezado">
    <w:name w:val="header"/>
    <w:basedOn w:val="Normal"/>
    <w:pPr>
      <w:tabs>
        <w:tab w:val="center" w:pos="4536"/>
        <w:tab w:val="right" w:pos="9072"/>
      </w:tabs>
    </w:pPr>
  </w:style>
  <w:style w:type="paragraph" w:styleId="Piedepgina">
    <w:name w:val="footer"/>
    <w:basedOn w:val="Normal"/>
    <w:pPr>
      <w:tabs>
        <w:tab w:val="center" w:pos="4536"/>
        <w:tab w:val="right" w:pos="9072"/>
      </w:tabs>
    </w:pPr>
  </w:style>
  <w:style w:type="character" w:styleId="Hipervnculo">
    <w:name w:val="Hyperlink"/>
    <w:basedOn w:val="Fuentedeprrafopredeter"/>
    <w:uiPriority w:val="99"/>
    <w:unhideWhenUsed/>
    <w:rsid w:val="00FE2BCD"/>
    <w:rPr>
      <w:color w:val="0563C1" w:themeColor="hyperlink"/>
      <w:u w:val="single"/>
    </w:rPr>
  </w:style>
  <w:style w:type="character" w:styleId="Mencinsinresolver">
    <w:name w:val="Unresolved Mention"/>
    <w:basedOn w:val="Fuentedeprrafopredeter"/>
    <w:uiPriority w:val="99"/>
    <w:semiHidden/>
    <w:unhideWhenUsed/>
    <w:rsid w:val="00FE2B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6291189">
      <w:bodyDiv w:val="1"/>
      <w:marLeft w:val="0"/>
      <w:marRight w:val="0"/>
      <w:marTop w:val="0"/>
      <w:marBottom w:val="0"/>
      <w:divBdr>
        <w:top w:val="none" w:sz="0" w:space="0" w:color="auto"/>
        <w:left w:val="none" w:sz="0" w:space="0" w:color="auto"/>
        <w:bottom w:val="none" w:sz="0" w:space="0" w:color="auto"/>
        <w:right w:val="none" w:sz="0" w:space="0" w:color="auto"/>
      </w:divBdr>
      <w:divsChild>
        <w:div w:id="880630786">
          <w:marLeft w:val="0"/>
          <w:marRight w:val="0"/>
          <w:marTop w:val="0"/>
          <w:marBottom w:val="0"/>
          <w:divBdr>
            <w:top w:val="none" w:sz="0" w:space="0" w:color="auto"/>
            <w:left w:val="none" w:sz="0" w:space="0" w:color="auto"/>
            <w:bottom w:val="none" w:sz="0" w:space="0" w:color="auto"/>
            <w:right w:val="none" w:sz="0" w:space="0" w:color="auto"/>
          </w:divBdr>
          <w:divsChild>
            <w:div w:id="587889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6B34F5-4D71-41C3-9239-3B353D7384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1050</Words>
  <Characters>5988</Characters>
  <Application>Microsoft Office Word</Application>
  <DocSecurity>0</DocSecurity>
  <Lines>49</Lines>
  <Paragraphs>14</Paragraphs>
  <ScaleCrop>false</ScaleCrop>
  <HeadingPairs>
    <vt:vector size="4" baseType="variant">
      <vt:variant>
        <vt:lpstr>Titulua</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7024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
  <cp:revision>1</cp:revision>
  <dcterms:created xsi:type="dcterms:W3CDTF">2026-10-05T10:49:00Z</dcterms:created>
  <dcterms:modified xsi:type="dcterms:W3CDTF">2026-10-06T06:35:00Z</dcterms:modified>
  <dc:language/>
</cp:coreProperties>
</file>