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12848" w14:textId="5F0FC81F" w:rsidR="00827EC9" w:rsidRPr="00370A9E" w:rsidRDefault="00595330" w:rsidP="00827EC9">
      <w:pPr>
        <w:spacing w:line="276" w:lineRule="auto"/>
        <w:jc w:val="center"/>
        <w:rPr>
          <w:rFonts w:ascii="Arial" w:eastAsia="Arial" w:hAnsi="Arial" w:cs="Liberation Serif"/>
          <w:sz w:val="22"/>
          <w:szCs w:val="22"/>
          <w:lang w:val="eu-ES"/>
        </w:rPr>
      </w:pPr>
      <w:r w:rsidRPr="00370A9E">
        <w:rPr>
          <w:rFonts w:ascii="Arial" w:eastAsia="Arial" w:hAnsi="Arial" w:cs="Liberation Serif"/>
          <w:b/>
          <w:bCs/>
          <w:sz w:val="28"/>
          <w:szCs w:val="28"/>
          <w:lang w:val="eu-ES"/>
        </w:rPr>
        <w:t>Udalak segurtasuna indartu du udan</w:t>
      </w:r>
      <w:r w:rsidRPr="00370A9E">
        <w:rPr>
          <w:rFonts w:ascii="Arial" w:eastAsia="Arial" w:hAnsi="Arial" w:cs="Liberation Serif"/>
          <w:b/>
          <w:bCs/>
          <w:sz w:val="28"/>
          <w:szCs w:val="28"/>
          <w:lang w:val="eu-ES"/>
        </w:rPr>
        <w:t xml:space="preserve"> hiru guneetan</w:t>
      </w:r>
      <w:r w:rsidRPr="00370A9E">
        <w:rPr>
          <w:rFonts w:ascii="Arial" w:eastAsia="Arial" w:hAnsi="Arial" w:cs="Liberation Serif"/>
          <w:b/>
          <w:bCs/>
          <w:sz w:val="28"/>
          <w:szCs w:val="28"/>
          <w:lang w:val="eu-ES"/>
        </w:rPr>
        <w:t xml:space="preserve"> Unitate Mugikor Aurreratu</w:t>
      </w:r>
      <w:r w:rsidRPr="00370A9E">
        <w:rPr>
          <w:rFonts w:ascii="Arial" w:eastAsia="Arial" w:hAnsi="Arial" w:cs="Liberation Serif"/>
          <w:b/>
          <w:bCs/>
          <w:sz w:val="28"/>
          <w:szCs w:val="28"/>
          <w:lang w:val="eu-ES"/>
        </w:rPr>
        <w:t>ak jarriz</w:t>
      </w:r>
      <w:r w:rsidR="00827EC9" w:rsidRPr="00370A9E">
        <w:rPr>
          <w:rFonts w:ascii="Arial" w:eastAsia="Arial" w:hAnsi="Arial" w:cs="Liberation Serif"/>
          <w:b/>
          <w:bCs/>
          <w:sz w:val="28"/>
          <w:szCs w:val="28"/>
          <w:lang w:val="eu-ES"/>
        </w:rPr>
        <w:br/>
      </w:r>
      <w:r w:rsidR="00827EC9" w:rsidRPr="00370A9E">
        <w:rPr>
          <w:rFonts w:ascii="Arial" w:eastAsia="Arial" w:hAnsi="Arial" w:cs="Liberation Serif"/>
          <w:sz w:val="22"/>
          <w:szCs w:val="22"/>
          <w:lang w:val="eu-ES"/>
        </w:rPr>
        <w:br/>
      </w:r>
      <w:r w:rsidR="00370A9E" w:rsidRPr="00370A9E">
        <w:rPr>
          <w:rFonts w:ascii="Arial" w:eastAsia="Arial" w:hAnsi="Arial" w:cs="Liberation Serif"/>
          <w:i/>
          <w:iCs/>
          <w:sz w:val="22"/>
          <w:szCs w:val="22"/>
          <w:lang w:val="eu-ES"/>
        </w:rPr>
        <w:t xml:space="preserve">Jon Insaustik azpimarratu du Zurriolan, Kontxan eta Bulebarrean aritzen diren furgonetek "gertutasuna eta eraginkortasuna" ematen diotela </w:t>
      </w:r>
      <w:r w:rsidR="00370A9E" w:rsidRPr="00370A9E">
        <w:rPr>
          <w:rFonts w:ascii="Arial" w:eastAsia="Arial" w:hAnsi="Arial" w:cs="Liberation Serif"/>
          <w:i/>
          <w:iCs/>
          <w:sz w:val="22"/>
          <w:szCs w:val="22"/>
          <w:lang w:val="eu-ES"/>
        </w:rPr>
        <w:t>arretari</w:t>
      </w:r>
      <w:r w:rsidR="00827EC9" w:rsidRPr="00370A9E">
        <w:rPr>
          <w:rFonts w:ascii="Arial" w:eastAsia="Arial" w:hAnsi="Arial" w:cs="Liberation Serif"/>
          <w:i/>
          <w:iCs/>
          <w:sz w:val="22"/>
          <w:szCs w:val="22"/>
          <w:lang w:val="eu-ES"/>
        </w:rPr>
        <w:br/>
      </w:r>
      <w:r w:rsidR="00827EC9" w:rsidRPr="00370A9E">
        <w:rPr>
          <w:rFonts w:ascii="Arial" w:eastAsia="Arial" w:hAnsi="Arial" w:cs="Liberation Serif"/>
          <w:sz w:val="22"/>
          <w:szCs w:val="22"/>
          <w:lang w:val="eu-ES"/>
        </w:rPr>
        <w:br/>
      </w:r>
    </w:p>
    <w:p w14:paraId="03D20236" w14:textId="16CD9E38" w:rsidR="00595330" w:rsidRPr="00595330" w:rsidRDefault="00595330" w:rsidP="00595330">
      <w:pPr>
        <w:spacing w:line="276" w:lineRule="auto"/>
        <w:jc w:val="both"/>
        <w:rPr>
          <w:rFonts w:ascii="Arial" w:eastAsia="Arial" w:hAnsi="Arial" w:cs="Liberation Serif"/>
          <w:sz w:val="22"/>
          <w:szCs w:val="22"/>
          <w:lang w:val="eu-ES"/>
        </w:rPr>
      </w:pPr>
      <w:r w:rsidRPr="00595330">
        <w:rPr>
          <w:rFonts w:ascii="Arial" w:eastAsia="Arial" w:hAnsi="Arial" w:cs="Liberation Serif"/>
          <w:sz w:val="22"/>
          <w:szCs w:val="22"/>
          <w:lang w:val="eu-ES"/>
        </w:rPr>
        <w:t xml:space="preserve">Jon Insausti Donostiako alkateak </w:t>
      </w:r>
      <w:r>
        <w:rPr>
          <w:rFonts w:ascii="Arial" w:eastAsia="Arial" w:hAnsi="Arial" w:cs="Liberation Serif"/>
          <w:sz w:val="22"/>
          <w:szCs w:val="22"/>
          <w:lang w:val="eu-ES"/>
        </w:rPr>
        <w:t xml:space="preserve">azaldu duenez, </w:t>
      </w:r>
      <w:r w:rsidRPr="00595330">
        <w:rPr>
          <w:rFonts w:ascii="Arial" w:eastAsia="Arial" w:hAnsi="Arial" w:cs="Liberation Serif"/>
          <w:sz w:val="22"/>
          <w:szCs w:val="22"/>
          <w:lang w:val="eu-ES"/>
        </w:rPr>
        <w:t>Udalak "neurri bereziak" hartu ditu "udan ere Donostia hiri segurua izaten jarrai dezan". Uda</w:t>
      </w:r>
      <w:r>
        <w:rPr>
          <w:rFonts w:ascii="Arial" w:eastAsia="Arial" w:hAnsi="Arial" w:cs="Liberation Serif"/>
          <w:sz w:val="22"/>
          <w:szCs w:val="22"/>
          <w:lang w:val="eu-ES"/>
        </w:rPr>
        <w:t>n</w:t>
      </w:r>
      <w:r w:rsidRPr="00595330">
        <w:rPr>
          <w:rFonts w:ascii="Arial" w:eastAsia="Arial" w:hAnsi="Arial" w:cs="Liberation Serif"/>
          <w:sz w:val="22"/>
          <w:szCs w:val="22"/>
          <w:lang w:val="eu-ES"/>
        </w:rPr>
        <w:t xml:space="preserve"> 100 udaltzain </w:t>
      </w:r>
      <w:r>
        <w:rPr>
          <w:rFonts w:ascii="Arial" w:eastAsia="Arial" w:hAnsi="Arial" w:cs="Liberation Serif"/>
          <w:sz w:val="22"/>
          <w:szCs w:val="22"/>
          <w:lang w:val="eu-ES"/>
        </w:rPr>
        <w:t>gehiago izango</w:t>
      </w:r>
      <w:r w:rsidRPr="00595330">
        <w:rPr>
          <w:rFonts w:ascii="Arial" w:eastAsia="Arial" w:hAnsi="Arial" w:cs="Liberation Serif"/>
          <w:sz w:val="22"/>
          <w:szCs w:val="22"/>
          <w:lang w:val="eu-ES"/>
        </w:rPr>
        <w:t xml:space="preserve"> direla iragarrita zegoen, </w:t>
      </w:r>
      <w:r>
        <w:rPr>
          <w:rFonts w:ascii="Arial" w:eastAsia="Arial" w:hAnsi="Arial" w:cs="Liberation Serif"/>
          <w:sz w:val="22"/>
          <w:szCs w:val="22"/>
          <w:lang w:val="eu-ES"/>
        </w:rPr>
        <w:t xml:space="preserve">eta </w:t>
      </w:r>
      <w:r w:rsidRPr="00595330">
        <w:rPr>
          <w:rFonts w:ascii="Arial" w:eastAsia="Arial" w:hAnsi="Arial" w:cs="Liberation Serif"/>
          <w:sz w:val="22"/>
          <w:szCs w:val="22"/>
          <w:lang w:val="eu-ES"/>
        </w:rPr>
        <w:t>hiriko hiru puntutan bi unitate mugikor aurreratu jarri dir</w:t>
      </w:r>
      <w:r>
        <w:rPr>
          <w:rFonts w:ascii="Arial" w:eastAsia="Arial" w:hAnsi="Arial" w:cs="Liberation Serif"/>
          <w:sz w:val="22"/>
          <w:szCs w:val="22"/>
          <w:lang w:val="eu-ES"/>
        </w:rPr>
        <w:t>ela gaineratu du</w:t>
      </w:r>
      <w:r w:rsidRPr="00595330">
        <w:rPr>
          <w:rFonts w:ascii="Arial" w:eastAsia="Arial" w:hAnsi="Arial" w:cs="Liberation Serif"/>
          <w:sz w:val="22"/>
          <w:szCs w:val="22"/>
          <w:lang w:val="eu-ES"/>
        </w:rPr>
        <w:t xml:space="preserve">: Kontxan (Cervantes plaza), Zurriolan (Kursaaleko aparkalekuaren ondoan) eta </w:t>
      </w:r>
      <w:r w:rsidR="00370A9E">
        <w:rPr>
          <w:rFonts w:ascii="Arial" w:eastAsia="Arial" w:hAnsi="Arial" w:cs="Liberation Serif"/>
          <w:sz w:val="22"/>
          <w:szCs w:val="22"/>
          <w:lang w:val="eu-ES"/>
        </w:rPr>
        <w:t>Bulebarrean</w:t>
      </w:r>
      <w:r w:rsidRPr="00595330">
        <w:rPr>
          <w:rFonts w:ascii="Arial" w:eastAsia="Arial" w:hAnsi="Arial" w:cs="Liberation Serif"/>
          <w:sz w:val="22"/>
          <w:szCs w:val="22"/>
          <w:lang w:val="eu-ES"/>
        </w:rPr>
        <w:t xml:space="preserve"> (San Juan kalea).</w:t>
      </w:r>
    </w:p>
    <w:p w14:paraId="2AAB7D4D" w14:textId="77777777" w:rsidR="00595330" w:rsidRPr="00595330" w:rsidRDefault="00595330" w:rsidP="00595330">
      <w:pPr>
        <w:spacing w:line="276" w:lineRule="auto"/>
        <w:jc w:val="both"/>
        <w:rPr>
          <w:rFonts w:ascii="Arial" w:eastAsia="Arial" w:hAnsi="Arial" w:cs="Liberation Serif"/>
          <w:sz w:val="22"/>
          <w:szCs w:val="22"/>
          <w:lang w:val="eu-ES"/>
        </w:rPr>
      </w:pPr>
    </w:p>
    <w:p w14:paraId="0FF2C8D8" w14:textId="77777777" w:rsidR="00595330" w:rsidRPr="00595330" w:rsidRDefault="00595330" w:rsidP="00595330">
      <w:pPr>
        <w:spacing w:line="276" w:lineRule="auto"/>
        <w:jc w:val="both"/>
        <w:rPr>
          <w:rFonts w:ascii="Arial" w:eastAsia="Arial" w:hAnsi="Arial" w:cs="Liberation Serif"/>
          <w:sz w:val="22"/>
          <w:szCs w:val="22"/>
          <w:lang w:val="eu-ES"/>
        </w:rPr>
      </w:pPr>
      <w:r w:rsidRPr="00595330">
        <w:rPr>
          <w:rFonts w:ascii="Arial" w:eastAsia="Arial" w:hAnsi="Arial" w:cs="Liberation Serif"/>
          <w:sz w:val="22"/>
          <w:szCs w:val="22"/>
          <w:lang w:val="eu-ES"/>
        </w:rPr>
        <w:t>Hondartzako bi guneetako ordutegia egunero 09:00etatik 20:30era da, ekainaren 22tik irailaren 30era. Bestalde, Boulevardeko unitatea gaueko txandan asteburuetan eta jaiegunetan gaitzen da, adibidez, Aste Nagusiko egun guztietan.</w:t>
      </w:r>
    </w:p>
    <w:p w14:paraId="700FC016" w14:textId="77777777" w:rsidR="00595330" w:rsidRPr="00595330" w:rsidRDefault="00595330" w:rsidP="00595330">
      <w:pPr>
        <w:spacing w:line="276" w:lineRule="auto"/>
        <w:jc w:val="both"/>
        <w:rPr>
          <w:rFonts w:ascii="Arial" w:eastAsia="Arial" w:hAnsi="Arial" w:cs="Liberation Serif"/>
          <w:sz w:val="22"/>
          <w:szCs w:val="22"/>
          <w:lang w:val="eu-ES"/>
        </w:rPr>
      </w:pPr>
    </w:p>
    <w:p w14:paraId="2748FFFC" w14:textId="7DDF5899" w:rsidR="00595330" w:rsidRPr="00595330" w:rsidRDefault="00595330" w:rsidP="00595330">
      <w:pPr>
        <w:spacing w:line="276" w:lineRule="auto"/>
        <w:jc w:val="both"/>
        <w:rPr>
          <w:rFonts w:ascii="Arial" w:eastAsia="Arial" w:hAnsi="Arial" w:cs="Liberation Serif"/>
          <w:sz w:val="22"/>
          <w:szCs w:val="22"/>
          <w:lang w:val="eu-ES"/>
        </w:rPr>
      </w:pPr>
      <w:r w:rsidRPr="00595330">
        <w:rPr>
          <w:rFonts w:ascii="Arial" w:eastAsia="Arial" w:hAnsi="Arial" w:cs="Liberation Serif"/>
          <w:sz w:val="22"/>
          <w:szCs w:val="22"/>
          <w:lang w:val="eu-ES"/>
        </w:rPr>
        <w:t xml:space="preserve">Unitate bakoitzean bi udaltzainek egiten dute lan, eta furgonetan bertan egiten dute txanda-aldaketa. Beraz, ibilgailu berezi horietan zortzi </w:t>
      </w:r>
      <w:r>
        <w:rPr>
          <w:rFonts w:ascii="Arial" w:eastAsia="Arial" w:hAnsi="Arial" w:cs="Liberation Serif"/>
          <w:sz w:val="22"/>
          <w:szCs w:val="22"/>
          <w:lang w:val="eu-ES"/>
        </w:rPr>
        <w:t>udaltzain</w:t>
      </w:r>
      <w:r w:rsidRPr="00595330">
        <w:rPr>
          <w:rFonts w:ascii="Arial" w:eastAsia="Arial" w:hAnsi="Arial" w:cs="Liberation Serif"/>
          <w:sz w:val="22"/>
          <w:szCs w:val="22"/>
          <w:lang w:val="eu-ES"/>
        </w:rPr>
        <w:t xml:space="preserve"> </w:t>
      </w:r>
      <w:r>
        <w:rPr>
          <w:rFonts w:ascii="Arial" w:eastAsia="Arial" w:hAnsi="Arial" w:cs="Liberation Serif"/>
          <w:sz w:val="22"/>
          <w:szCs w:val="22"/>
          <w:lang w:val="eu-ES"/>
        </w:rPr>
        <w:t>egoten</w:t>
      </w:r>
      <w:r w:rsidRPr="00595330">
        <w:rPr>
          <w:rFonts w:ascii="Arial" w:eastAsia="Arial" w:hAnsi="Arial" w:cs="Liberation Serif"/>
          <w:sz w:val="22"/>
          <w:szCs w:val="22"/>
          <w:lang w:val="eu-ES"/>
        </w:rPr>
        <w:t xml:space="preserve"> dira egunero, eta hamar asteburuetan.</w:t>
      </w:r>
    </w:p>
    <w:p w14:paraId="369120EB" w14:textId="77777777" w:rsidR="00595330" w:rsidRPr="00595330" w:rsidRDefault="00595330" w:rsidP="00595330">
      <w:pPr>
        <w:spacing w:line="276" w:lineRule="auto"/>
        <w:jc w:val="both"/>
        <w:rPr>
          <w:rFonts w:ascii="Arial" w:eastAsia="Arial" w:hAnsi="Arial" w:cs="Liberation Serif"/>
          <w:sz w:val="22"/>
          <w:szCs w:val="22"/>
          <w:lang w:val="eu-ES"/>
        </w:rPr>
      </w:pPr>
    </w:p>
    <w:p w14:paraId="78A89DF3" w14:textId="77777777" w:rsidR="00595330" w:rsidRPr="00595330" w:rsidRDefault="00595330" w:rsidP="00595330">
      <w:pPr>
        <w:spacing w:line="276" w:lineRule="auto"/>
        <w:jc w:val="both"/>
        <w:rPr>
          <w:rFonts w:ascii="Arial" w:eastAsia="Arial" w:hAnsi="Arial" w:cs="Liberation Serif"/>
          <w:sz w:val="22"/>
          <w:szCs w:val="22"/>
          <w:lang w:val="eu-ES"/>
        </w:rPr>
      </w:pPr>
      <w:r w:rsidRPr="00595330">
        <w:rPr>
          <w:rFonts w:ascii="Arial" w:eastAsia="Arial" w:hAnsi="Arial" w:cs="Liberation Serif"/>
          <w:sz w:val="22"/>
          <w:szCs w:val="22"/>
          <w:lang w:val="eu-ES"/>
        </w:rPr>
        <w:t>Alkatearen arabera, "ekimen honekin, segurtasuna indartzeaz gain, hurbiltasuna hobetzen dugu: arreta guneak jende gehien dagoen tokietara hurbiltzen ditugu. Unitate horiei esker, salaketa jartzera edo galdetzera hurbiltzen diren pertsonen kopurua handiagoa da ". Iazko Aste Nagusian, 8 egunetan 54 salaketa jaso ziren unitate mugikor horietan. "Zenbakiez haratago, salaketa bakoitzaren atzean dagoen esku-hartzea hobetu nahi dugu, arreta emateko hurbiltasuna eta eraginkortasuna lortuz".</w:t>
      </w:r>
    </w:p>
    <w:p w14:paraId="77C07786" w14:textId="77777777" w:rsidR="00595330" w:rsidRPr="00595330" w:rsidRDefault="00595330" w:rsidP="00595330">
      <w:pPr>
        <w:spacing w:line="276" w:lineRule="auto"/>
        <w:jc w:val="both"/>
        <w:rPr>
          <w:rFonts w:ascii="Arial" w:eastAsia="Arial" w:hAnsi="Arial" w:cs="Liberation Serif"/>
          <w:sz w:val="22"/>
          <w:szCs w:val="22"/>
          <w:lang w:val="eu-ES"/>
        </w:rPr>
      </w:pPr>
    </w:p>
    <w:p w14:paraId="6323239A" w14:textId="7AD3A268" w:rsidR="00827EC9" w:rsidRDefault="00595330" w:rsidP="00595330">
      <w:pPr>
        <w:spacing w:line="276" w:lineRule="auto"/>
        <w:jc w:val="both"/>
        <w:rPr>
          <w:rFonts w:ascii="Arial" w:eastAsia="Arial" w:hAnsi="Arial" w:cs="Liberation Serif"/>
          <w:sz w:val="22"/>
          <w:szCs w:val="22"/>
          <w:lang w:val="eu-ES"/>
        </w:rPr>
      </w:pPr>
      <w:r w:rsidRPr="00595330">
        <w:rPr>
          <w:rFonts w:ascii="Arial" w:eastAsia="Arial" w:hAnsi="Arial" w:cs="Liberation Serif"/>
          <w:sz w:val="22"/>
          <w:szCs w:val="22"/>
          <w:lang w:val="eu-ES"/>
        </w:rPr>
        <w:t>Jon Insaustik furgoneten funtzio berri horren «efektu hirukoitz onuragarria» aipatu du: «Polizia-agenteen laguntza ahalik eta lasterren jaso ahal izatea, herritarrei ertzain-etxera joan</w:t>
      </w:r>
      <w:r>
        <w:rPr>
          <w:rFonts w:ascii="Arial" w:eastAsia="Arial" w:hAnsi="Arial" w:cs="Liberation Serif"/>
          <w:sz w:val="22"/>
          <w:szCs w:val="22"/>
          <w:lang w:val="eu-ES"/>
        </w:rPr>
        <w:t xml:space="preserve"> arazi</w:t>
      </w:r>
      <w:r w:rsidRPr="00595330">
        <w:rPr>
          <w:rFonts w:ascii="Arial" w:eastAsia="Arial" w:hAnsi="Arial" w:cs="Liberation Serif"/>
          <w:sz w:val="22"/>
          <w:szCs w:val="22"/>
          <w:lang w:val="eu-ES"/>
        </w:rPr>
        <w:t xml:space="preserve"> beharrik ez izatea </w:t>
      </w:r>
      <w:r>
        <w:rPr>
          <w:rFonts w:ascii="Arial" w:eastAsia="Arial" w:hAnsi="Arial" w:cs="Liberation Serif"/>
          <w:sz w:val="22"/>
          <w:szCs w:val="22"/>
          <w:lang w:val="eu-ES"/>
        </w:rPr>
        <w:t>artatuak izateko</w:t>
      </w:r>
      <w:r w:rsidRPr="00595330">
        <w:rPr>
          <w:rFonts w:ascii="Arial" w:eastAsia="Arial" w:hAnsi="Arial" w:cs="Liberation Serif"/>
          <w:sz w:val="22"/>
          <w:szCs w:val="22"/>
          <w:lang w:val="eu-ES"/>
        </w:rPr>
        <w:t xml:space="preserve">, eta egindako ebasketen eta lapurtutako ondorioen berri berehala izatea; horrek bilaketa errazten </w:t>
      </w:r>
      <w:r>
        <w:rPr>
          <w:rFonts w:ascii="Arial" w:eastAsia="Arial" w:hAnsi="Arial" w:cs="Liberation Serif"/>
          <w:sz w:val="22"/>
          <w:szCs w:val="22"/>
          <w:lang w:val="eu-ES"/>
        </w:rPr>
        <w:t>baitu</w:t>
      </w:r>
      <w:r w:rsidRPr="00595330">
        <w:rPr>
          <w:rFonts w:ascii="Arial" w:eastAsia="Arial" w:hAnsi="Arial" w:cs="Liberation Serif"/>
          <w:sz w:val="22"/>
          <w:szCs w:val="22"/>
          <w:lang w:val="eu-ES"/>
        </w:rPr>
        <w:t>, baita eremu jakin batzuetako zaintza indart</w:t>
      </w:r>
      <w:r>
        <w:rPr>
          <w:rFonts w:ascii="Arial" w:eastAsia="Arial" w:hAnsi="Arial" w:cs="Liberation Serif"/>
          <w:sz w:val="22"/>
          <w:szCs w:val="22"/>
          <w:lang w:val="eu-ES"/>
        </w:rPr>
        <w:t>u</w:t>
      </w:r>
      <w:r w:rsidRPr="00595330">
        <w:rPr>
          <w:rFonts w:ascii="Arial" w:eastAsia="Arial" w:hAnsi="Arial" w:cs="Liberation Serif"/>
          <w:sz w:val="22"/>
          <w:szCs w:val="22"/>
          <w:lang w:val="eu-ES"/>
        </w:rPr>
        <w:t xml:space="preserve"> ere»</w:t>
      </w:r>
      <w:r w:rsidR="00827EC9" w:rsidRPr="00827EC9">
        <w:rPr>
          <w:rFonts w:ascii="Arial" w:eastAsia="Arial" w:hAnsi="Arial" w:cs="Liberation Serif"/>
          <w:sz w:val="22"/>
          <w:szCs w:val="22"/>
          <w:lang w:val="eu-ES"/>
        </w:rPr>
        <w:t>.</w:t>
      </w:r>
    </w:p>
    <w:p w14:paraId="78AF7048" w14:textId="77777777" w:rsidR="007931C3" w:rsidRPr="00827EC9" w:rsidRDefault="007931C3" w:rsidP="00827EC9">
      <w:pPr>
        <w:spacing w:line="276" w:lineRule="auto"/>
        <w:jc w:val="both"/>
        <w:rPr>
          <w:rFonts w:ascii="Arial" w:eastAsia="Arial" w:hAnsi="Arial" w:cs="Liberation Serif"/>
          <w:sz w:val="22"/>
          <w:szCs w:val="22"/>
          <w:lang w:val="eu-ES"/>
        </w:rPr>
      </w:pPr>
    </w:p>
    <w:p w14:paraId="10D95C54" w14:textId="1F9FFD3C" w:rsidR="00827EC9" w:rsidRPr="00827EC9" w:rsidRDefault="00827EC9" w:rsidP="00827EC9">
      <w:pPr>
        <w:spacing w:line="276" w:lineRule="auto"/>
        <w:jc w:val="right"/>
        <w:rPr>
          <w:rFonts w:ascii="Arial" w:eastAsia="Arial" w:hAnsi="Arial" w:cs="Liberation Serif"/>
          <w:sz w:val="28"/>
          <w:szCs w:val="28"/>
        </w:rPr>
      </w:pPr>
      <w:r w:rsidRPr="00827EC9">
        <w:rPr>
          <w:rFonts w:ascii="Arial" w:eastAsia="Arial" w:hAnsi="Arial" w:cs="Liberation Serif"/>
          <w:sz w:val="22"/>
          <w:szCs w:val="22"/>
          <w:lang w:val="eu-ES"/>
        </w:rPr>
        <w:br/>
        <w:t xml:space="preserve">Donostia, 2026ko </w:t>
      </w:r>
      <w:r w:rsidR="00595330">
        <w:rPr>
          <w:rFonts w:ascii="Arial" w:eastAsia="Arial" w:hAnsi="Arial" w:cs="Liberation Serif"/>
          <w:sz w:val="22"/>
          <w:szCs w:val="22"/>
          <w:lang w:val="eu-ES"/>
        </w:rPr>
        <w:t>uztailaren</w:t>
      </w:r>
      <w:r w:rsidRPr="00827EC9">
        <w:rPr>
          <w:rFonts w:ascii="Arial" w:eastAsia="Arial" w:hAnsi="Arial" w:cs="Liberation Serif"/>
          <w:sz w:val="22"/>
          <w:szCs w:val="22"/>
          <w:lang w:val="eu-ES"/>
        </w:rPr>
        <w:t xml:space="preserve"> </w:t>
      </w:r>
      <w:r w:rsidR="00595330">
        <w:rPr>
          <w:rFonts w:ascii="Arial" w:eastAsia="Arial" w:hAnsi="Arial" w:cs="Liberation Serif"/>
          <w:sz w:val="22"/>
          <w:szCs w:val="22"/>
          <w:lang w:val="eu-ES"/>
        </w:rPr>
        <w:t>14</w:t>
      </w:r>
      <w:r w:rsidRPr="00827EC9">
        <w:rPr>
          <w:rFonts w:ascii="Arial" w:eastAsia="Arial" w:hAnsi="Arial" w:cs="Liberation Serif"/>
          <w:sz w:val="22"/>
          <w:szCs w:val="22"/>
          <w:lang w:val="eu-ES"/>
        </w:rPr>
        <w:t>a</w:t>
      </w:r>
      <w:r w:rsidRPr="00827EC9">
        <w:rPr>
          <w:rFonts w:ascii="Arial" w:eastAsia="Arial" w:hAnsi="Arial" w:cs="Liberation Serif"/>
          <w:sz w:val="22"/>
          <w:szCs w:val="22"/>
        </w:rPr>
        <w:t xml:space="preserve"> </w:t>
      </w:r>
      <w:r w:rsidRPr="00827EC9">
        <w:rPr>
          <w:rFonts w:ascii="Arial" w:eastAsia="Arial" w:hAnsi="Arial" w:cs="Liberation Serif"/>
          <w:sz w:val="28"/>
          <w:szCs w:val="28"/>
        </w:rPr>
        <w:br w:type="page"/>
      </w:r>
    </w:p>
    <w:p w14:paraId="180CE3FE" w14:textId="70FF919A" w:rsidR="00A47A86" w:rsidRDefault="003C4288">
      <w:pPr>
        <w:jc w:val="center"/>
      </w:pPr>
      <w:r>
        <w:rPr>
          <w:rFonts w:ascii="Arial" w:eastAsia="Arial" w:hAnsi="Arial" w:cs="Liberation Serif"/>
          <w:b/>
          <w:bCs/>
          <w:sz w:val="28"/>
          <w:szCs w:val="28"/>
        </w:rPr>
        <w:lastRenderedPageBreak/>
        <w:t xml:space="preserve">El Ayuntamiento </w:t>
      </w:r>
      <w:r w:rsidR="006D7E3A">
        <w:rPr>
          <w:rFonts w:ascii="Arial" w:eastAsia="Arial" w:hAnsi="Arial" w:cs="Liberation Serif"/>
          <w:b/>
          <w:bCs/>
          <w:sz w:val="28"/>
          <w:szCs w:val="28"/>
        </w:rPr>
        <w:t>refuerza la seguridad en verano con Unidades Móviles Avanzadas en tres zonas</w:t>
      </w:r>
    </w:p>
    <w:p w14:paraId="4193514E" w14:textId="77777777" w:rsidR="00A47A86" w:rsidRDefault="00A47A86">
      <w:pPr>
        <w:spacing w:line="276" w:lineRule="auto"/>
        <w:jc w:val="center"/>
        <w:rPr>
          <w:rFonts w:ascii="Arial" w:eastAsia="Arial" w:hAnsi="Arial" w:cs="Liberation Serif"/>
          <w:i/>
          <w:iCs/>
          <w:sz w:val="22"/>
          <w:szCs w:val="22"/>
        </w:rPr>
      </w:pPr>
    </w:p>
    <w:p w14:paraId="4BA2E27F" w14:textId="11764925" w:rsidR="00A47A86" w:rsidRDefault="006D7E3A">
      <w:pPr>
        <w:spacing w:line="276" w:lineRule="auto"/>
        <w:jc w:val="center"/>
      </w:pPr>
      <w:r>
        <w:rPr>
          <w:rFonts w:ascii="Arial" w:eastAsia="Arial" w:hAnsi="Arial" w:cs="Liberation Serif"/>
          <w:i/>
          <w:iCs/>
          <w:sz w:val="22"/>
          <w:szCs w:val="22"/>
        </w:rPr>
        <w:t xml:space="preserve">Jon Insausti destaca que las furgonetas que operan en la </w:t>
      </w:r>
      <w:proofErr w:type="spellStart"/>
      <w:r>
        <w:rPr>
          <w:rFonts w:ascii="Arial" w:eastAsia="Arial" w:hAnsi="Arial" w:cs="Liberation Serif"/>
          <w:i/>
          <w:iCs/>
          <w:sz w:val="22"/>
          <w:szCs w:val="22"/>
        </w:rPr>
        <w:t>Zurriola</w:t>
      </w:r>
      <w:proofErr w:type="spellEnd"/>
      <w:r>
        <w:rPr>
          <w:rFonts w:ascii="Arial" w:eastAsia="Arial" w:hAnsi="Arial" w:cs="Liberation Serif"/>
          <w:i/>
          <w:iCs/>
          <w:sz w:val="22"/>
          <w:szCs w:val="22"/>
        </w:rPr>
        <w:t xml:space="preserve">, la Concha y el </w:t>
      </w:r>
      <w:proofErr w:type="spellStart"/>
      <w:r>
        <w:rPr>
          <w:rFonts w:ascii="Arial" w:eastAsia="Arial" w:hAnsi="Arial" w:cs="Liberation Serif"/>
          <w:i/>
          <w:iCs/>
          <w:sz w:val="22"/>
          <w:szCs w:val="22"/>
        </w:rPr>
        <w:t>Bulevard</w:t>
      </w:r>
      <w:proofErr w:type="spellEnd"/>
      <w:r>
        <w:rPr>
          <w:rFonts w:ascii="Arial" w:eastAsia="Arial" w:hAnsi="Arial" w:cs="Liberation Serif"/>
          <w:i/>
          <w:iCs/>
          <w:sz w:val="22"/>
          <w:szCs w:val="22"/>
        </w:rPr>
        <w:t xml:space="preserve"> aportan “cercanía y eficacia” en la atención al ciudadano</w:t>
      </w:r>
      <w:r w:rsidR="003C4288">
        <w:rPr>
          <w:rFonts w:ascii="Arial" w:eastAsia="Arial" w:hAnsi="Arial" w:cs="Liberation Serif"/>
          <w:i/>
          <w:iCs/>
          <w:sz w:val="22"/>
          <w:szCs w:val="22"/>
        </w:rPr>
        <w:t xml:space="preserve"> </w:t>
      </w:r>
    </w:p>
    <w:p w14:paraId="42D7EEB7" w14:textId="77777777" w:rsidR="00A47A86" w:rsidRDefault="00A47A86">
      <w:pPr>
        <w:spacing w:line="276" w:lineRule="auto"/>
        <w:jc w:val="center"/>
        <w:rPr>
          <w:rFonts w:ascii="Arial" w:eastAsia="NSimSun" w:hAnsi="Arial" w:cs="Arial"/>
          <w:b/>
          <w:bCs/>
          <w:sz w:val="22"/>
          <w:szCs w:val="22"/>
        </w:rPr>
      </w:pPr>
    </w:p>
    <w:p w14:paraId="0CD730D6" w14:textId="517EC1E7" w:rsidR="006D7E3A" w:rsidRDefault="006D7E3A" w:rsidP="006D7E3A">
      <w:pPr>
        <w:spacing w:line="276" w:lineRule="auto"/>
        <w:jc w:val="both"/>
        <w:rPr>
          <w:rFonts w:ascii="Arial" w:eastAsia="Arial" w:hAnsi="Arial" w:cs="Arial"/>
          <w:sz w:val="22"/>
          <w:szCs w:val="22"/>
        </w:rPr>
      </w:pPr>
      <w:r>
        <w:rPr>
          <w:rStyle w:val="Fuentedeprrafopredeter1"/>
          <w:rFonts w:ascii="Arial" w:eastAsia="Arial" w:hAnsi="Arial" w:cs="Arial"/>
          <w:sz w:val="22"/>
          <w:szCs w:val="22"/>
        </w:rPr>
        <w:t xml:space="preserve">El alcalde de San Sebastián, Jon Insausti, ha subrayado hoy que el Ayuntamiento ha tomado “medidas especiales para que Donostia siga siendo una ciudad segura también en verano”. Al ya anunciado refuerzo de 100 guardias municipales para el periodo estival, ha añadido la colocación de dos Unidades Móviles Avanzadas en tres puntos de la ciudad: </w:t>
      </w:r>
      <w:r w:rsidRPr="006D7E3A">
        <w:rPr>
          <w:rFonts w:ascii="Arial" w:eastAsia="Arial" w:hAnsi="Arial" w:cs="Arial"/>
          <w:sz w:val="22"/>
          <w:szCs w:val="22"/>
        </w:rPr>
        <w:t>Concha</w:t>
      </w:r>
      <w:r>
        <w:rPr>
          <w:rFonts w:ascii="Arial" w:eastAsia="Arial" w:hAnsi="Arial" w:cs="Arial"/>
          <w:sz w:val="22"/>
          <w:szCs w:val="22"/>
        </w:rPr>
        <w:t xml:space="preserve"> (</w:t>
      </w:r>
      <w:r w:rsidRPr="006D7E3A">
        <w:rPr>
          <w:rFonts w:ascii="Arial" w:eastAsia="Arial" w:hAnsi="Arial" w:cs="Arial"/>
          <w:sz w:val="22"/>
          <w:szCs w:val="22"/>
        </w:rPr>
        <w:t>Plaza Cervantes</w:t>
      </w:r>
      <w:r>
        <w:rPr>
          <w:rFonts w:ascii="Arial" w:eastAsia="Arial" w:hAnsi="Arial" w:cs="Arial"/>
          <w:sz w:val="22"/>
          <w:szCs w:val="22"/>
        </w:rPr>
        <w:t xml:space="preserve">), </w:t>
      </w:r>
      <w:proofErr w:type="spellStart"/>
      <w:r w:rsidRPr="006D7E3A">
        <w:rPr>
          <w:rFonts w:ascii="Arial" w:eastAsia="Arial" w:hAnsi="Arial" w:cs="Arial"/>
          <w:sz w:val="22"/>
          <w:szCs w:val="22"/>
        </w:rPr>
        <w:t>Zurriola</w:t>
      </w:r>
      <w:proofErr w:type="spellEnd"/>
      <w:r>
        <w:rPr>
          <w:rFonts w:ascii="Arial" w:eastAsia="Arial" w:hAnsi="Arial" w:cs="Arial"/>
          <w:sz w:val="22"/>
          <w:szCs w:val="22"/>
        </w:rPr>
        <w:t xml:space="preserve"> (j</w:t>
      </w:r>
      <w:r w:rsidRPr="006D7E3A">
        <w:rPr>
          <w:rFonts w:ascii="Arial" w:eastAsia="Arial" w:hAnsi="Arial" w:cs="Arial"/>
          <w:sz w:val="22"/>
          <w:szCs w:val="22"/>
        </w:rPr>
        <w:t xml:space="preserve">unto al </w:t>
      </w:r>
      <w:proofErr w:type="gramStart"/>
      <w:r w:rsidRPr="006D7E3A">
        <w:rPr>
          <w:rFonts w:ascii="Arial" w:eastAsia="Arial" w:hAnsi="Arial" w:cs="Arial"/>
          <w:sz w:val="22"/>
          <w:szCs w:val="22"/>
        </w:rPr>
        <w:t>parking</w:t>
      </w:r>
      <w:proofErr w:type="gramEnd"/>
      <w:r w:rsidRPr="006D7E3A">
        <w:rPr>
          <w:rFonts w:ascii="Arial" w:eastAsia="Arial" w:hAnsi="Arial" w:cs="Arial"/>
          <w:sz w:val="22"/>
          <w:szCs w:val="22"/>
        </w:rPr>
        <w:t xml:space="preserve"> del Kursaal</w:t>
      </w:r>
      <w:r>
        <w:rPr>
          <w:rFonts w:ascii="Arial" w:eastAsia="Arial" w:hAnsi="Arial" w:cs="Arial"/>
          <w:sz w:val="22"/>
          <w:szCs w:val="22"/>
        </w:rPr>
        <w:t xml:space="preserve">) y </w:t>
      </w:r>
      <w:r w:rsidRPr="006D7E3A">
        <w:rPr>
          <w:rFonts w:ascii="Arial" w:eastAsia="Arial" w:hAnsi="Arial" w:cs="Arial"/>
          <w:sz w:val="22"/>
          <w:szCs w:val="22"/>
        </w:rPr>
        <w:t>Boulevard</w:t>
      </w:r>
      <w:r>
        <w:rPr>
          <w:rFonts w:ascii="Arial" w:eastAsia="Arial" w:hAnsi="Arial" w:cs="Arial"/>
          <w:sz w:val="22"/>
          <w:szCs w:val="22"/>
        </w:rPr>
        <w:t xml:space="preserve"> (</w:t>
      </w:r>
      <w:r w:rsidRPr="006D7E3A">
        <w:rPr>
          <w:rFonts w:ascii="Arial" w:eastAsia="Arial" w:hAnsi="Arial" w:cs="Arial"/>
          <w:sz w:val="22"/>
          <w:szCs w:val="22"/>
        </w:rPr>
        <w:t>calle San Juan</w:t>
      </w:r>
      <w:r>
        <w:rPr>
          <w:rFonts w:ascii="Arial" w:eastAsia="Arial" w:hAnsi="Arial" w:cs="Arial"/>
          <w:sz w:val="22"/>
          <w:szCs w:val="22"/>
        </w:rPr>
        <w:t>)</w:t>
      </w:r>
    </w:p>
    <w:p w14:paraId="3DD9E562" w14:textId="77777777" w:rsidR="006D7E3A" w:rsidRPr="006D7E3A" w:rsidRDefault="006D7E3A" w:rsidP="006D7E3A">
      <w:pPr>
        <w:spacing w:line="276" w:lineRule="auto"/>
        <w:jc w:val="both"/>
        <w:rPr>
          <w:rFonts w:ascii="Arial" w:eastAsia="Arial" w:hAnsi="Arial" w:cs="Arial"/>
          <w:sz w:val="22"/>
          <w:szCs w:val="22"/>
        </w:rPr>
      </w:pPr>
    </w:p>
    <w:p w14:paraId="6454677F" w14:textId="37FF2493" w:rsidR="006D7E3A" w:rsidRDefault="006D7E3A" w:rsidP="006D7E3A">
      <w:pPr>
        <w:spacing w:line="276" w:lineRule="auto"/>
        <w:jc w:val="both"/>
        <w:rPr>
          <w:rFonts w:ascii="Arial" w:eastAsia="Arial" w:hAnsi="Arial" w:cs="Arial"/>
          <w:sz w:val="22"/>
          <w:szCs w:val="22"/>
        </w:rPr>
      </w:pPr>
      <w:r w:rsidRPr="006D7E3A">
        <w:rPr>
          <w:rFonts w:ascii="Arial" w:eastAsia="Arial" w:hAnsi="Arial" w:cs="Arial"/>
          <w:sz w:val="22"/>
          <w:szCs w:val="22"/>
        </w:rPr>
        <w:t xml:space="preserve">El horario en las dos zonas playeras es de 9.00 a 20.30 todos los días desde el 22 de junio hasta el 30 de septiembre. </w:t>
      </w:r>
      <w:r>
        <w:rPr>
          <w:rFonts w:ascii="Arial" w:eastAsia="Arial" w:hAnsi="Arial" w:cs="Arial"/>
          <w:sz w:val="22"/>
          <w:szCs w:val="22"/>
        </w:rPr>
        <w:t>Por su parte, l</w:t>
      </w:r>
      <w:r w:rsidRPr="006D7E3A">
        <w:rPr>
          <w:rFonts w:ascii="Arial" w:eastAsia="Arial" w:hAnsi="Arial" w:cs="Arial"/>
          <w:sz w:val="22"/>
          <w:szCs w:val="22"/>
        </w:rPr>
        <w:t>a unidad del Boulevard se habilita en el turno de noche los fines de semana y en días festivos</w:t>
      </w:r>
      <w:r>
        <w:rPr>
          <w:rFonts w:ascii="Arial" w:eastAsia="Arial" w:hAnsi="Arial" w:cs="Arial"/>
          <w:sz w:val="22"/>
          <w:szCs w:val="22"/>
        </w:rPr>
        <w:t>, como por ejemplo en</w:t>
      </w:r>
      <w:r w:rsidRPr="006D7E3A">
        <w:rPr>
          <w:rFonts w:ascii="Arial" w:eastAsia="Arial" w:hAnsi="Arial" w:cs="Arial"/>
          <w:sz w:val="22"/>
          <w:szCs w:val="22"/>
        </w:rPr>
        <w:t xml:space="preserve"> </w:t>
      </w:r>
      <w:r w:rsidR="00595330">
        <w:rPr>
          <w:rFonts w:ascii="Arial" w:eastAsia="Arial" w:hAnsi="Arial" w:cs="Arial"/>
          <w:sz w:val="22"/>
          <w:szCs w:val="22"/>
        </w:rPr>
        <w:t>t</w:t>
      </w:r>
      <w:r w:rsidRPr="006D7E3A">
        <w:rPr>
          <w:rFonts w:ascii="Arial" w:eastAsia="Arial" w:hAnsi="Arial" w:cs="Arial"/>
          <w:sz w:val="22"/>
          <w:szCs w:val="22"/>
        </w:rPr>
        <w:t>od</w:t>
      </w:r>
      <w:r w:rsidR="00595330">
        <w:rPr>
          <w:rFonts w:ascii="Arial" w:eastAsia="Arial" w:hAnsi="Arial" w:cs="Arial"/>
          <w:sz w:val="22"/>
          <w:szCs w:val="22"/>
        </w:rPr>
        <w:t>a</w:t>
      </w:r>
      <w:r w:rsidRPr="006D7E3A">
        <w:rPr>
          <w:rFonts w:ascii="Arial" w:eastAsia="Arial" w:hAnsi="Arial" w:cs="Arial"/>
          <w:sz w:val="22"/>
          <w:szCs w:val="22"/>
        </w:rPr>
        <w:t xml:space="preserve">s </w:t>
      </w:r>
      <w:r w:rsidR="00595330">
        <w:rPr>
          <w:rFonts w:ascii="Arial" w:eastAsia="Arial" w:hAnsi="Arial" w:cs="Arial"/>
          <w:sz w:val="22"/>
          <w:szCs w:val="22"/>
        </w:rPr>
        <w:t>las jornadas</w:t>
      </w:r>
      <w:r w:rsidRPr="006D7E3A">
        <w:rPr>
          <w:rFonts w:ascii="Arial" w:eastAsia="Arial" w:hAnsi="Arial" w:cs="Arial"/>
          <w:sz w:val="22"/>
          <w:szCs w:val="22"/>
        </w:rPr>
        <w:t xml:space="preserve"> de la Semana Grande. </w:t>
      </w:r>
    </w:p>
    <w:p w14:paraId="525D533C" w14:textId="77777777" w:rsidR="00595330" w:rsidRPr="006D7E3A" w:rsidRDefault="00595330" w:rsidP="006D7E3A">
      <w:pPr>
        <w:spacing w:line="276" w:lineRule="auto"/>
        <w:jc w:val="both"/>
        <w:rPr>
          <w:rFonts w:ascii="Arial" w:eastAsia="Arial" w:hAnsi="Arial" w:cs="Arial"/>
          <w:sz w:val="22"/>
          <w:szCs w:val="22"/>
        </w:rPr>
      </w:pPr>
    </w:p>
    <w:p w14:paraId="151350BA" w14:textId="572DFD6C" w:rsidR="006D7E3A" w:rsidRPr="006D7E3A" w:rsidRDefault="006D7E3A" w:rsidP="006D7E3A">
      <w:pPr>
        <w:spacing w:line="276" w:lineRule="auto"/>
        <w:jc w:val="both"/>
        <w:rPr>
          <w:rFonts w:ascii="Arial" w:eastAsia="Arial" w:hAnsi="Arial" w:cs="Arial"/>
          <w:sz w:val="22"/>
          <w:szCs w:val="22"/>
        </w:rPr>
      </w:pPr>
      <w:r w:rsidRPr="006D7E3A">
        <w:rPr>
          <w:rFonts w:ascii="Arial" w:eastAsia="Arial" w:hAnsi="Arial" w:cs="Arial"/>
          <w:sz w:val="22"/>
          <w:szCs w:val="22"/>
        </w:rPr>
        <w:t>En cada unidad trabajan dos Guardias Municipales,</w:t>
      </w:r>
      <w:r w:rsidR="00595330">
        <w:rPr>
          <w:rFonts w:ascii="Arial" w:eastAsia="Arial" w:hAnsi="Arial" w:cs="Arial"/>
          <w:sz w:val="22"/>
          <w:szCs w:val="22"/>
        </w:rPr>
        <w:t xml:space="preserve"> que realizan el cambio de turno en la propia furgoneta,</w:t>
      </w:r>
      <w:r w:rsidRPr="006D7E3A">
        <w:rPr>
          <w:rFonts w:ascii="Arial" w:eastAsia="Arial" w:hAnsi="Arial" w:cs="Arial"/>
          <w:sz w:val="22"/>
          <w:szCs w:val="22"/>
        </w:rPr>
        <w:t xml:space="preserve"> por lo que el despliegue en </w:t>
      </w:r>
      <w:r w:rsidR="00595330">
        <w:rPr>
          <w:rFonts w:ascii="Arial" w:eastAsia="Arial" w:hAnsi="Arial" w:cs="Arial"/>
          <w:sz w:val="22"/>
          <w:szCs w:val="22"/>
        </w:rPr>
        <w:t>estos vehículos especiales</w:t>
      </w:r>
      <w:r w:rsidRPr="006D7E3A">
        <w:rPr>
          <w:rFonts w:ascii="Arial" w:eastAsia="Arial" w:hAnsi="Arial" w:cs="Arial"/>
          <w:sz w:val="22"/>
          <w:szCs w:val="22"/>
        </w:rPr>
        <w:t xml:space="preserve"> es de ocho guardias diarios y diez</w:t>
      </w:r>
      <w:r w:rsidR="00595330">
        <w:rPr>
          <w:rFonts w:ascii="Arial" w:eastAsia="Arial" w:hAnsi="Arial" w:cs="Arial"/>
          <w:sz w:val="22"/>
          <w:szCs w:val="22"/>
        </w:rPr>
        <w:t xml:space="preserve"> durante</w:t>
      </w:r>
      <w:r w:rsidRPr="006D7E3A">
        <w:rPr>
          <w:rFonts w:ascii="Arial" w:eastAsia="Arial" w:hAnsi="Arial" w:cs="Arial"/>
          <w:sz w:val="22"/>
          <w:szCs w:val="22"/>
        </w:rPr>
        <w:t xml:space="preserve"> los fines de semana. </w:t>
      </w:r>
    </w:p>
    <w:p w14:paraId="210C9E07" w14:textId="77777777" w:rsidR="006D7E3A" w:rsidRPr="006D7E3A" w:rsidRDefault="006D7E3A" w:rsidP="006D7E3A">
      <w:pPr>
        <w:spacing w:line="276" w:lineRule="auto"/>
        <w:jc w:val="both"/>
        <w:rPr>
          <w:rFonts w:ascii="Arial" w:eastAsia="Arial" w:hAnsi="Arial" w:cs="Arial"/>
          <w:sz w:val="22"/>
          <w:szCs w:val="22"/>
        </w:rPr>
      </w:pPr>
    </w:p>
    <w:p w14:paraId="2916DAA1" w14:textId="78C7AD52" w:rsidR="006D7E3A" w:rsidRPr="006D7E3A" w:rsidRDefault="00595330" w:rsidP="006D7E3A">
      <w:pPr>
        <w:spacing w:line="276" w:lineRule="auto"/>
        <w:jc w:val="both"/>
        <w:rPr>
          <w:rFonts w:ascii="Arial" w:eastAsia="Arial" w:hAnsi="Arial" w:cs="Arial"/>
          <w:sz w:val="22"/>
          <w:szCs w:val="22"/>
        </w:rPr>
      </w:pPr>
      <w:r>
        <w:rPr>
          <w:rFonts w:ascii="Arial" w:eastAsia="Arial" w:hAnsi="Arial" w:cs="Arial"/>
          <w:sz w:val="22"/>
          <w:szCs w:val="22"/>
        </w:rPr>
        <w:t>Según el alcalde, “c</w:t>
      </w:r>
      <w:r w:rsidR="006D7E3A" w:rsidRPr="006D7E3A">
        <w:rPr>
          <w:rFonts w:ascii="Arial" w:eastAsia="Arial" w:hAnsi="Arial" w:cs="Arial"/>
          <w:sz w:val="22"/>
          <w:szCs w:val="22"/>
        </w:rPr>
        <w:t xml:space="preserve">on </w:t>
      </w:r>
      <w:r>
        <w:rPr>
          <w:rFonts w:ascii="Arial" w:eastAsia="Arial" w:hAnsi="Arial" w:cs="Arial"/>
          <w:sz w:val="22"/>
          <w:szCs w:val="22"/>
        </w:rPr>
        <w:t>esta iniciativa</w:t>
      </w:r>
      <w:r w:rsidR="006D7E3A" w:rsidRPr="006D7E3A">
        <w:rPr>
          <w:rFonts w:ascii="Arial" w:eastAsia="Arial" w:hAnsi="Arial" w:cs="Arial"/>
          <w:sz w:val="22"/>
          <w:szCs w:val="22"/>
        </w:rPr>
        <w:t>, además de reforzar la seguridad, mejoramos la cercanía: acercamos los puntos de atención a donde hay más gente. Gracias a estas unidades, el número de personas que se acercan a denunciar o preguntar es mayor</w:t>
      </w:r>
      <w:r>
        <w:rPr>
          <w:rFonts w:ascii="Arial" w:eastAsia="Arial" w:hAnsi="Arial" w:cs="Arial"/>
          <w:sz w:val="22"/>
          <w:szCs w:val="22"/>
        </w:rPr>
        <w:t>”</w:t>
      </w:r>
      <w:r w:rsidR="006D7E3A" w:rsidRPr="006D7E3A">
        <w:rPr>
          <w:rFonts w:ascii="Arial" w:eastAsia="Arial" w:hAnsi="Arial" w:cs="Arial"/>
          <w:sz w:val="22"/>
          <w:szCs w:val="22"/>
        </w:rPr>
        <w:t>.</w:t>
      </w:r>
      <w:r>
        <w:rPr>
          <w:rFonts w:ascii="Arial" w:eastAsia="Arial" w:hAnsi="Arial" w:cs="Arial"/>
          <w:sz w:val="22"/>
          <w:szCs w:val="22"/>
        </w:rPr>
        <w:t xml:space="preserve"> </w:t>
      </w:r>
      <w:r w:rsidR="006D7E3A" w:rsidRPr="006D7E3A">
        <w:rPr>
          <w:rFonts w:ascii="Arial" w:eastAsia="Arial" w:hAnsi="Arial" w:cs="Arial"/>
          <w:sz w:val="22"/>
          <w:szCs w:val="22"/>
        </w:rPr>
        <w:t>Durante la Semana Grande del año pasado, en 8 días se recibieron 54 denuncias en estas Unidades Móviles.</w:t>
      </w:r>
      <w:r>
        <w:rPr>
          <w:rFonts w:ascii="Arial" w:eastAsia="Arial" w:hAnsi="Arial" w:cs="Arial"/>
          <w:sz w:val="22"/>
          <w:szCs w:val="22"/>
        </w:rPr>
        <w:t xml:space="preserve"> “</w:t>
      </w:r>
      <w:r w:rsidR="006D7E3A" w:rsidRPr="006D7E3A">
        <w:rPr>
          <w:rFonts w:ascii="Arial" w:eastAsia="Arial" w:hAnsi="Arial" w:cs="Arial"/>
          <w:sz w:val="22"/>
          <w:szCs w:val="22"/>
        </w:rPr>
        <w:t>Más allá de los números, queremos mejorar la intervención que hay detrás de cada denuncia</w:t>
      </w:r>
      <w:r>
        <w:rPr>
          <w:rFonts w:ascii="Arial" w:eastAsia="Arial" w:hAnsi="Arial" w:cs="Arial"/>
          <w:sz w:val="22"/>
          <w:szCs w:val="22"/>
        </w:rPr>
        <w:t>,</w:t>
      </w:r>
      <w:r w:rsidR="006D7E3A" w:rsidRPr="006D7E3A">
        <w:rPr>
          <w:rFonts w:ascii="Arial" w:eastAsia="Arial" w:hAnsi="Arial" w:cs="Arial"/>
          <w:sz w:val="22"/>
          <w:szCs w:val="22"/>
        </w:rPr>
        <w:t xml:space="preserve"> </w:t>
      </w:r>
      <w:r>
        <w:rPr>
          <w:rFonts w:ascii="Arial" w:eastAsia="Arial" w:hAnsi="Arial" w:cs="Arial"/>
          <w:sz w:val="22"/>
          <w:szCs w:val="22"/>
        </w:rPr>
        <w:t>c</w:t>
      </w:r>
      <w:r w:rsidR="006D7E3A" w:rsidRPr="006D7E3A">
        <w:rPr>
          <w:rFonts w:ascii="Arial" w:eastAsia="Arial" w:hAnsi="Arial" w:cs="Arial"/>
          <w:sz w:val="22"/>
          <w:szCs w:val="22"/>
        </w:rPr>
        <w:t xml:space="preserve">onsiguiendo cercanía </w:t>
      </w:r>
      <w:r>
        <w:rPr>
          <w:rFonts w:ascii="Arial" w:eastAsia="Arial" w:hAnsi="Arial" w:cs="Arial"/>
          <w:sz w:val="22"/>
          <w:szCs w:val="22"/>
        </w:rPr>
        <w:t>y</w:t>
      </w:r>
      <w:r w:rsidR="006D7E3A" w:rsidRPr="006D7E3A">
        <w:rPr>
          <w:rFonts w:ascii="Arial" w:eastAsia="Arial" w:hAnsi="Arial" w:cs="Arial"/>
          <w:sz w:val="22"/>
          <w:szCs w:val="22"/>
        </w:rPr>
        <w:t xml:space="preserve"> eficacia</w:t>
      </w:r>
      <w:r>
        <w:rPr>
          <w:rFonts w:ascii="Arial" w:eastAsia="Arial" w:hAnsi="Arial" w:cs="Arial"/>
          <w:sz w:val="22"/>
          <w:szCs w:val="22"/>
        </w:rPr>
        <w:t xml:space="preserve"> en la atención”</w:t>
      </w:r>
      <w:r w:rsidR="006D7E3A" w:rsidRPr="006D7E3A">
        <w:rPr>
          <w:rFonts w:ascii="Arial" w:eastAsia="Arial" w:hAnsi="Arial" w:cs="Arial"/>
          <w:sz w:val="22"/>
          <w:szCs w:val="22"/>
        </w:rPr>
        <w:t>.</w:t>
      </w:r>
    </w:p>
    <w:p w14:paraId="6CCE0CEE" w14:textId="77777777" w:rsidR="006D7E3A" w:rsidRPr="006D7E3A" w:rsidRDefault="006D7E3A" w:rsidP="006D7E3A">
      <w:pPr>
        <w:spacing w:line="276" w:lineRule="auto"/>
        <w:jc w:val="both"/>
        <w:rPr>
          <w:rFonts w:ascii="Arial" w:eastAsia="Arial" w:hAnsi="Arial" w:cs="Arial"/>
          <w:sz w:val="22"/>
          <w:szCs w:val="22"/>
        </w:rPr>
      </w:pPr>
    </w:p>
    <w:p w14:paraId="141E695E" w14:textId="0B1500A1" w:rsidR="00060805" w:rsidRPr="00B42065" w:rsidRDefault="00595330" w:rsidP="00B42065">
      <w:pPr>
        <w:spacing w:line="276" w:lineRule="auto"/>
        <w:jc w:val="both"/>
        <w:rPr>
          <w:rStyle w:val="Fuentedeprrafopredeter1"/>
          <w:rFonts w:ascii="Arial" w:eastAsia="Arial" w:hAnsi="Arial" w:cs="Arial"/>
          <w:sz w:val="22"/>
          <w:szCs w:val="22"/>
        </w:rPr>
      </w:pPr>
      <w:r>
        <w:rPr>
          <w:rFonts w:ascii="Arial" w:eastAsia="Arial" w:hAnsi="Arial" w:cs="Arial"/>
          <w:sz w:val="22"/>
          <w:szCs w:val="22"/>
        </w:rPr>
        <w:t>Jon Insausti se ha referido a</w:t>
      </w:r>
      <w:r w:rsidR="006D7E3A" w:rsidRPr="006D7E3A">
        <w:rPr>
          <w:rFonts w:ascii="Arial" w:eastAsia="Arial" w:hAnsi="Arial" w:cs="Arial"/>
          <w:sz w:val="22"/>
          <w:szCs w:val="22"/>
        </w:rPr>
        <w:t xml:space="preserve"> un «triple efecto beneficioso» de esta nueva función de las furgonetas:</w:t>
      </w:r>
      <w:r>
        <w:rPr>
          <w:rFonts w:ascii="Arial" w:eastAsia="Arial" w:hAnsi="Arial" w:cs="Arial"/>
          <w:sz w:val="22"/>
          <w:szCs w:val="22"/>
        </w:rPr>
        <w:t xml:space="preserve"> “P</w:t>
      </w:r>
      <w:r w:rsidR="006D7E3A" w:rsidRPr="006D7E3A">
        <w:rPr>
          <w:rFonts w:ascii="Arial" w:eastAsia="Arial" w:hAnsi="Arial" w:cs="Arial"/>
          <w:sz w:val="22"/>
          <w:szCs w:val="22"/>
        </w:rPr>
        <w:t>oder ser auxiliados por agentes policiales lo antes posible</w:t>
      </w:r>
      <w:r>
        <w:rPr>
          <w:rFonts w:ascii="Arial" w:eastAsia="Arial" w:hAnsi="Arial" w:cs="Arial"/>
          <w:sz w:val="22"/>
          <w:szCs w:val="22"/>
        </w:rPr>
        <w:t xml:space="preserve">, </w:t>
      </w:r>
      <w:r w:rsidR="006D7E3A" w:rsidRPr="006D7E3A">
        <w:rPr>
          <w:rFonts w:ascii="Arial" w:eastAsia="Arial" w:hAnsi="Arial" w:cs="Arial"/>
          <w:sz w:val="22"/>
          <w:szCs w:val="22"/>
        </w:rPr>
        <w:t>evitar a los ciudadanos tener que acudir a comisaría y esperar ser atendidos</w:t>
      </w:r>
      <w:r>
        <w:rPr>
          <w:rFonts w:ascii="Arial" w:eastAsia="Arial" w:hAnsi="Arial" w:cs="Arial"/>
          <w:sz w:val="22"/>
          <w:szCs w:val="22"/>
        </w:rPr>
        <w:t>, y</w:t>
      </w:r>
      <w:r w:rsidR="006D7E3A" w:rsidRPr="006D7E3A">
        <w:rPr>
          <w:rFonts w:ascii="Arial" w:eastAsia="Arial" w:hAnsi="Arial" w:cs="Arial"/>
          <w:sz w:val="22"/>
          <w:szCs w:val="22"/>
        </w:rPr>
        <w:t xml:space="preserve"> tener conocimiento inmediato de los hurtos cometidos y efectos sustraídos, lo cual facilita su búsqueda e incluso permite reforzar la vigilancia en determinadas zonas</w:t>
      </w:r>
      <w:r>
        <w:rPr>
          <w:rFonts w:ascii="Arial" w:eastAsia="Arial" w:hAnsi="Arial" w:cs="Arial"/>
          <w:sz w:val="22"/>
          <w:szCs w:val="22"/>
        </w:rPr>
        <w:t>”.</w:t>
      </w:r>
    </w:p>
    <w:p w14:paraId="5C78369A" w14:textId="77777777" w:rsidR="003C4288" w:rsidRDefault="003C4288" w:rsidP="003C4288">
      <w:pPr>
        <w:spacing w:line="276" w:lineRule="auto"/>
        <w:jc w:val="both"/>
        <w:rPr>
          <w:rFonts w:ascii="Arial" w:eastAsia="Arial" w:hAnsi="Arial" w:cs="Arial"/>
          <w:sz w:val="22"/>
          <w:szCs w:val="22"/>
        </w:rPr>
      </w:pPr>
    </w:p>
    <w:p w14:paraId="2BD82B27" w14:textId="7C4EAEA4" w:rsidR="00A47A86" w:rsidRDefault="008A1FAC">
      <w:pPr>
        <w:spacing w:line="276" w:lineRule="auto"/>
        <w:jc w:val="right"/>
      </w:pPr>
      <w:r>
        <w:rPr>
          <w:rStyle w:val="Fuentedeprrafopredeter1"/>
          <w:rFonts w:ascii="Arial" w:eastAsia="Arial" w:hAnsi="Arial" w:cs="Liberation Serif"/>
          <w:sz w:val="22"/>
          <w:szCs w:val="22"/>
        </w:rPr>
        <w:t xml:space="preserve">Donostia / San Sebastián, </w:t>
      </w:r>
      <w:r w:rsidR="00595330">
        <w:rPr>
          <w:rStyle w:val="Fuentedeprrafopredeter1"/>
          <w:rFonts w:ascii="Arial" w:eastAsia="Arial" w:hAnsi="Arial" w:cs="Liberation Serif"/>
          <w:sz w:val="22"/>
          <w:szCs w:val="22"/>
        </w:rPr>
        <w:t>14</w:t>
      </w:r>
      <w:r>
        <w:rPr>
          <w:rStyle w:val="Fuentedeprrafopredeter1"/>
          <w:rFonts w:ascii="Arial" w:eastAsia="Arial" w:hAnsi="Arial" w:cs="Liberation Serif"/>
          <w:sz w:val="22"/>
          <w:szCs w:val="22"/>
        </w:rPr>
        <w:t xml:space="preserve"> de </w:t>
      </w:r>
      <w:r w:rsidR="00595330">
        <w:rPr>
          <w:rStyle w:val="Fuentedeprrafopredeter1"/>
          <w:rFonts w:ascii="Arial" w:eastAsia="Arial" w:hAnsi="Arial" w:cs="Liberation Serif"/>
          <w:sz w:val="22"/>
          <w:szCs w:val="22"/>
        </w:rPr>
        <w:t>julio</w:t>
      </w:r>
      <w:r>
        <w:rPr>
          <w:rStyle w:val="Fuentedeprrafopredeter1"/>
          <w:rFonts w:ascii="Arial" w:eastAsia="Arial" w:hAnsi="Arial" w:cs="Liberation Serif"/>
          <w:sz w:val="22"/>
          <w:szCs w:val="22"/>
        </w:rPr>
        <w:t xml:space="preserve"> de 2026</w:t>
      </w:r>
    </w:p>
    <w:p w14:paraId="1EFC3476" w14:textId="77777777" w:rsidR="00A47A86" w:rsidRDefault="00A47A86">
      <w:pPr>
        <w:spacing w:line="276" w:lineRule="auto"/>
        <w:jc w:val="right"/>
        <w:rPr>
          <w:rFonts w:ascii="Arial" w:eastAsia="Arial" w:hAnsi="Arial" w:cs="Liberation Serif"/>
          <w:sz w:val="22"/>
          <w:szCs w:val="22"/>
        </w:rPr>
      </w:pPr>
    </w:p>
    <w:p w14:paraId="4C755CAC" w14:textId="77777777" w:rsidR="00A47A86" w:rsidRDefault="00A47A86">
      <w:pPr>
        <w:spacing w:line="276" w:lineRule="auto"/>
        <w:jc w:val="right"/>
        <w:rPr>
          <w:rFonts w:ascii="Arial" w:eastAsia="Arial" w:hAnsi="Arial" w:cs="Liberation Serif"/>
          <w:sz w:val="22"/>
          <w:szCs w:val="22"/>
        </w:rPr>
      </w:pPr>
    </w:p>
    <w:p w14:paraId="4D71091A" w14:textId="77777777" w:rsidR="00A47A86" w:rsidRDefault="00A47A86">
      <w:pPr>
        <w:spacing w:line="276" w:lineRule="auto"/>
        <w:jc w:val="right"/>
      </w:pPr>
    </w:p>
    <w:sectPr w:rsidR="00A47A86">
      <w:headerReference w:type="even" r:id="rId7"/>
      <w:headerReference w:type="default" r:id="rId8"/>
      <w:headerReference w:type="first" r:id="rId9"/>
      <w:pgSz w:w="11906" w:h="16838"/>
      <w:pgMar w:top="2269" w:right="1586" w:bottom="851" w:left="1935"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1CDD" w14:textId="77777777" w:rsidR="00867A6B" w:rsidRDefault="00867A6B">
      <w:r>
        <w:separator/>
      </w:r>
    </w:p>
  </w:endnote>
  <w:endnote w:type="continuationSeparator" w:id="0">
    <w:p w14:paraId="0EC6FAD0" w14:textId="77777777" w:rsidR="00867A6B" w:rsidRDefault="0086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A2AA" w14:textId="77777777" w:rsidR="00867A6B" w:rsidRDefault="00867A6B">
      <w:r>
        <w:separator/>
      </w:r>
    </w:p>
  </w:footnote>
  <w:footnote w:type="continuationSeparator" w:id="0">
    <w:p w14:paraId="77699EFA" w14:textId="77777777" w:rsidR="00867A6B" w:rsidRDefault="00867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7860" w14:textId="77777777" w:rsidR="00A47A86" w:rsidRDefault="00A47A86">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A4BE" w14:textId="77777777" w:rsidR="00A47A86" w:rsidRDefault="008A1FAC">
    <w:pPr>
      <w:pStyle w:val="Goiburua"/>
      <w:rPr>
        <w:lang w:val="eu-ES" w:eastAsia="eu-ES"/>
      </w:rPr>
    </w:pPr>
    <w:r>
      <w:rPr>
        <w:noProof/>
      </w:rPr>
      <w:drawing>
        <wp:anchor distT="0" distB="0" distL="0" distR="0" simplePos="0" relativeHeight="251657216" behindDoc="1" locked="0" layoutInCell="1" allowOverlap="1" wp14:anchorId="1FA0E925" wp14:editId="7B1CF932">
          <wp:simplePos x="0" y="0"/>
          <wp:positionH relativeFrom="column">
            <wp:posOffset>-1219200</wp:posOffset>
          </wp:positionH>
          <wp:positionV relativeFrom="paragraph">
            <wp:posOffset>-447675</wp:posOffset>
          </wp:positionV>
          <wp:extent cx="7548880" cy="1273175"/>
          <wp:effectExtent l="0" t="0" r="0" b="0"/>
          <wp:wrapNone/>
          <wp:docPr id="1" name="Iru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1"/>
                  <pic:cNvPicPr>
                    <a:picLocks noChangeAspect="1" noChangeArrowheads="1"/>
                  </pic:cNvPicPr>
                </pic:nvPicPr>
                <pic:blipFill>
                  <a:blip r:embed="rId1"/>
                  <a:srcRect l="-41" t="-254" r="-41" b="-254"/>
                  <a:stretch>
                    <a:fillRect/>
                  </a:stretch>
                </pic:blipFill>
                <pic:spPr bwMode="auto">
                  <a:xfrm>
                    <a:off x="0" y="0"/>
                    <a:ext cx="7548880" cy="1273175"/>
                  </a:xfrm>
                  <a:prstGeom prst="rect">
                    <a:avLst/>
                  </a:prstGeom>
                </pic:spPr>
              </pic:pic>
            </a:graphicData>
          </a:graphic>
        </wp:anchor>
      </w:drawing>
    </w:r>
    <w:r>
      <w:rPr>
        <w:lang w:val="eu-ES" w:eastAsia="eu-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40EF" w14:textId="77777777" w:rsidR="00A47A86" w:rsidRDefault="008A1FAC">
    <w:pPr>
      <w:pStyle w:val="Goiburua"/>
      <w:rPr>
        <w:lang w:val="eu-ES" w:eastAsia="eu-ES"/>
      </w:rPr>
    </w:pPr>
    <w:r>
      <w:rPr>
        <w:noProof/>
      </w:rPr>
      <w:drawing>
        <wp:anchor distT="0" distB="0" distL="0" distR="0" simplePos="0" relativeHeight="251658240" behindDoc="1" locked="0" layoutInCell="1" allowOverlap="1" wp14:anchorId="2190DB51" wp14:editId="4D3A787C">
          <wp:simplePos x="0" y="0"/>
          <wp:positionH relativeFrom="column">
            <wp:posOffset>-1219200</wp:posOffset>
          </wp:positionH>
          <wp:positionV relativeFrom="paragraph">
            <wp:posOffset>-447675</wp:posOffset>
          </wp:positionV>
          <wp:extent cx="7548880" cy="1273175"/>
          <wp:effectExtent l="0" t="0" r="0" b="0"/>
          <wp:wrapNone/>
          <wp:docPr id="2" name="Iru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udia1"/>
                  <pic:cNvPicPr>
                    <a:picLocks noChangeAspect="1" noChangeArrowheads="1"/>
                  </pic:cNvPicPr>
                </pic:nvPicPr>
                <pic:blipFill>
                  <a:blip r:embed="rId1"/>
                  <a:srcRect l="-41" t="-254" r="-41" b="-254"/>
                  <a:stretch>
                    <a:fillRect/>
                  </a:stretch>
                </pic:blipFill>
                <pic:spPr bwMode="auto">
                  <a:xfrm>
                    <a:off x="0" y="0"/>
                    <a:ext cx="7548880" cy="1273175"/>
                  </a:xfrm>
                  <a:prstGeom prst="rect">
                    <a:avLst/>
                  </a:prstGeom>
                </pic:spPr>
              </pic:pic>
            </a:graphicData>
          </a:graphic>
        </wp:anchor>
      </w:drawing>
    </w:r>
    <w:r>
      <w:rPr>
        <w:lang w:val="eu-ES" w:eastAsia="eu-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C0EE9"/>
    <w:multiLevelType w:val="hybridMultilevel"/>
    <w:tmpl w:val="D1985A98"/>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7B803C14"/>
    <w:multiLevelType w:val="hybridMultilevel"/>
    <w:tmpl w:val="FF6A3386"/>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num w:numId="1" w16cid:durableId="1749769775">
    <w:abstractNumId w:val="1"/>
  </w:num>
  <w:num w:numId="2" w16cid:durableId="997610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86"/>
    <w:rsid w:val="00060805"/>
    <w:rsid w:val="000B164C"/>
    <w:rsid w:val="001025B0"/>
    <w:rsid w:val="00156646"/>
    <w:rsid w:val="001833F2"/>
    <w:rsid w:val="002D1E13"/>
    <w:rsid w:val="002E75BF"/>
    <w:rsid w:val="002F31F0"/>
    <w:rsid w:val="00311083"/>
    <w:rsid w:val="00331D71"/>
    <w:rsid w:val="00370A9E"/>
    <w:rsid w:val="003C4288"/>
    <w:rsid w:val="00400990"/>
    <w:rsid w:val="004E4340"/>
    <w:rsid w:val="00503E85"/>
    <w:rsid w:val="00595330"/>
    <w:rsid w:val="005A7C27"/>
    <w:rsid w:val="005E196A"/>
    <w:rsid w:val="00604E44"/>
    <w:rsid w:val="00664334"/>
    <w:rsid w:val="006955AB"/>
    <w:rsid w:val="006D7E3A"/>
    <w:rsid w:val="006F2670"/>
    <w:rsid w:val="0071017B"/>
    <w:rsid w:val="0072063C"/>
    <w:rsid w:val="00780C6D"/>
    <w:rsid w:val="007931C3"/>
    <w:rsid w:val="007B2A46"/>
    <w:rsid w:val="007D45E2"/>
    <w:rsid w:val="007F0284"/>
    <w:rsid w:val="007F584E"/>
    <w:rsid w:val="00827EC9"/>
    <w:rsid w:val="00867A6B"/>
    <w:rsid w:val="008A1FAC"/>
    <w:rsid w:val="008B78B6"/>
    <w:rsid w:val="008E2D8B"/>
    <w:rsid w:val="009022F3"/>
    <w:rsid w:val="00910E0C"/>
    <w:rsid w:val="00951F12"/>
    <w:rsid w:val="009A29E3"/>
    <w:rsid w:val="00A03855"/>
    <w:rsid w:val="00A47A86"/>
    <w:rsid w:val="00AB55E6"/>
    <w:rsid w:val="00B1046D"/>
    <w:rsid w:val="00B16CD6"/>
    <w:rsid w:val="00B42065"/>
    <w:rsid w:val="00B77CB5"/>
    <w:rsid w:val="00B86E7D"/>
    <w:rsid w:val="00BF6087"/>
    <w:rsid w:val="00C94DCE"/>
    <w:rsid w:val="00D56094"/>
    <w:rsid w:val="00D941EF"/>
    <w:rsid w:val="00DB6595"/>
    <w:rsid w:val="00DE0281"/>
    <w:rsid w:val="00DF7F60"/>
    <w:rsid w:val="00E870A2"/>
    <w:rsid w:val="00ED5C04"/>
    <w:rsid w:val="00F41CB2"/>
    <w:rsid w:val="00FD2D9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AF20"/>
  <w15:docId w15:val="{0FB312CD-31C6-4533-943D-5B2932CA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u-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Pr>
      <w:rFonts w:ascii="Times New Roman" w:eastAsia="Times New Roman" w:hAnsi="Times New Roman" w:cs="Times New Roman"/>
      <w:sz w:val="20"/>
      <w:szCs w:val="20"/>
      <w:lang w:val="es-ES" w:bidi="ar-SA"/>
    </w:rPr>
  </w:style>
  <w:style w:type="paragraph" w:styleId="1izenburua">
    <w:name w:val="heading 1"/>
    <w:basedOn w:val="Normala"/>
    <w:next w:val="Normala"/>
    <w:link w:val="1izenburuaKar"/>
    <w:uiPriority w:val="9"/>
    <w:qFormat/>
    <w:rsid w:val="005A25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izenburua">
    <w:name w:val="heading 2"/>
    <w:basedOn w:val="Ttulo1"/>
    <w:next w:val="Gorputz-testua"/>
    <w:uiPriority w:val="9"/>
    <w:semiHidden/>
    <w:unhideWhenUsed/>
    <w:qFormat/>
    <w:pPr>
      <w:widowControl w:val="0"/>
      <w:spacing w:before="200"/>
      <w:outlineLvl w:val="1"/>
    </w:pPr>
    <w:rPr>
      <w:rFonts w:ascii="Liberation Serif" w:eastAsia="NSimSun" w:hAnsi="Liberation Serif"/>
      <w:b/>
      <w:bCs/>
      <w:sz w:val="36"/>
      <w:szCs w:val="36"/>
      <w:lang w:val="eu-ES" w:bidi="hi-IN"/>
    </w:rPr>
  </w:style>
  <w:style w:type="character" w:default="1" w:styleId="Paragrafoarenletra-tipolehenetsia">
    <w:name w:val="Default Paragraph Font"/>
    <w:uiPriority w:val="1"/>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Fuentedeprrafopredeter1">
    <w:name w:val="Fuente de párrafo predeter.1"/>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styleId="Lodia">
    <w:name w:val="Strong"/>
    <w:qFormat/>
    <w:rPr>
      <w:b/>
      <w:bCs/>
    </w:rPr>
  </w:style>
  <w:style w:type="character" w:customStyle="1" w:styleId="Buletak">
    <w:name w:val="Buletak"/>
    <w:qFormat/>
    <w:rPr>
      <w:rFonts w:ascii="OpenSymbol" w:eastAsia="OpenSymbol" w:hAnsi="OpenSymbol" w:cs="OpenSymbol"/>
    </w:rPr>
  </w:style>
  <w:style w:type="character" w:customStyle="1" w:styleId="EnlacedeInternet">
    <w:name w:val="Enlace de Internet"/>
    <w:qFormat/>
    <w:rPr>
      <w:color w:val="000080"/>
      <w:u w:val="single"/>
    </w:rPr>
  </w:style>
  <w:style w:type="character" w:customStyle="1" w:styleId="Numerazio-ikurrak">
    <w:name w:val="Numerazio-ikurrak"/>
    <w:qFormat/>
  </w:style>
  <w:style w:type="character" w:customStyle="1" w:styleId="Destacado">
    <w:name w:val="Destacado"/>
    <w:qFormat/>
    <w:rPr>
      <w:i/>
      <w:iCs/>
    </w:rPr>
  </w:style>
  <w:style w:type="character" w:styleId="BisitatutakoHiperesteka">
    <w:name w:val="FollowedHyperlink"/>
    <w:qFormat/>
    <w:rPr>
      <w:color w:val="800000"/>
      <w:u w:val="single"/>
    </w:rPr>
  </w:style>
  <w:style w:type="character" w:customStyle="1" w:styleId="Vietas">
    <w:name w:val="Viñetas"/>
    <w:qFormat/>
    <w:rPr>
      <w:rFonts w:ascii="OpenSymbol" w:eastAsia="OpenSymbol" w:hAnsi="OpenSymbol" w:cs="OpenSymbol"/>
    </w:rPr>
  </w:style>
  <w:style w:type="character" w:customStyle="1" w:styleId="1izenburuaKar">
    <w:name w:val="1. izenburua Kar"/>
    <w:basedOn w:val="Paragrafoarenletra-tipolehenetsia"/>
    <w:link w:val="1izenburua"/>
    <w:uiPriority w:val="9"/>
    <w:qFormat/>
    <w:rsid w:val="005A2539"/>
    <w:rPr>
      <w:rFonts w:asciiTheme="majorHAnsi" w:eastAsiaTheme="majorEastAsia" w:hAnsiTheme="majorHAnsi" w:cstheme="majorBidi"/>
      <w:color w:val="2F5496" w:themeColor="accent1" w:themeShade="BF"/>
      <w:sz w:val="32"/>
      <w:szCs w:val="32"/>
      <w:lang w:val="es-ES" w:bidi="ar-SA"/>
    </w:rPr>
  </w:style>
  <w:style w:type="character" w:customStyle="1" w:styleId="form-control-text">
    <w:name w:val="form-control-text"/>
    <w:basedOn w:val="Paragrafoarenletra-tipolehenetsia"/>
    <w:qFormat/>
    <w:rsid w:val="009D024A"/>
  </w:style>
  <w:style w:type="paragraph" w:customStyle="1" w:styleId="Izenburua">
    <w:name w:val="Izenburua"/>
    <w:basedOn w:val="Normala"/>
    <w:next w:val="Gorputz-testua"/>
    <w:qFormat/>
    <w:pPr>
      <w:keepNext/>
      <w:spacing w:before="240" w:after="120"/>
    </w:pPr>
    <w:rPr>
      <w:rFonts w:ascii="Arial" w:eastAsia="Microsoft YaHei" w:hAnsi="Arial" w:cs="Mangal"/>
      <w:sz w:val="28"/>
      <w:szCs w:val="28"/>
    </w:rPr>
  </w:style>
  <w:style w:type="paragraph" w:styleId="Gorputz-testua">
    <w:name w:val="Body Text"/>
    <w:basedOn w:val="Normala"/>
    <w:pPr>
      <w:spacing w:after="120"/>
    </w:pPr>
  </w:style>
  <w:style w:type="paragraph" w:styleId="Zerrenda">
    <w:name w:val="List"/>
    <w:basedOn w:val="Gorputz-testua"/>
    <w:rPr>
      <w:rFonts w:cs="Mangal"/>
    </w:rPr>
  </w:style>
  <w:style w:type="paragraph" w:styleId="Epigrafea">
    <w:name w:val="caption"/>
    <w:basedOn w:val="Normala"/>
    <w:qFormat/>
    <w:pPr>
      <w:suppressLineNumbers/>
      <w:spacing w:before="120" w:after="120"/>
    </w:pPr>
    <w:rPr>
      <w:rFonts w:cs="Mangal"/>
      <w:i/>
      <w:iCs/>
      <w:sz w:val="24"/>
      <w:szCs w:val="24"/>
    </w:rPr>
  </w:style>
  <w:style w:type="paragraph" w:customStyle="1" w:styleId="Indizea">
    <w:name w:val="Indizea"/>
    <w:basedOn w:val="Normala"/>
    <w:qFormat/>
    <w:pPr>
      <w:suppressLineNumbers/>
    </w:pPr>
    <w:rPr>
      <w:rFonts w:cs="Mangal"/>
    </w:rPr>
  </w:style>
  <w:style w:type="paragraph" w:customStyle="1" w:styleId="Ttulo1">
    <w:name w:val="Título1"/>
    <w:basedOn w:val="Normala"/>
    <w:next w:val="Gorputz-testua"/>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a"/>
    <w:qFormat/>
    <w:pPr>
      <w:suppressLineNumbers/>
    </w:pPr>
    <w:rPr>
      <w:rFonts w:cs="Lucida Sans"/>
    </w:rPr>
  </w:style>
  <w:style w:type="paragraph" w:customStyle="1" w:styleId="Epgrafe">
    <w:name w:val="Epígrafe"/>
    <w:basedOn w:val="Normala"/>
    <w:qFormat/>
    <w:pPr>
      <w:suppressLineNumbers/>
      <w:spacing w:before="120" w:after="120"/>
    </w:pPr>
    <w:rPr>
      <w:rFonts w:cs="Mangal"/>
      <w:i/>
      <w:iCs/>
      <w:sz w:val="24"/>
      <w:szCs w:val="24"/>
    </w:rPr>
  </w:style>
  <w:style w:type="paragraph" w:customStyle="1" w:styleId="Epgrafe3">
    <w:name w:val="Epígrafe3"/>
    <w:basedOn w:val="Normala"/>
    <w:qFormat/>
    <w:pPr>
      <w:suppressLineNumbers/>
      <w:spacing w:before="120" w:after="120"/>
    </w:pPr>
    <w:rPr>
      <w:rFonts w:cs="Mangal"/>
      <w:i/>
      <w:iCs/>
      <w:sz w:val="24"/>
      <w:szCs w:val="24"/>
    </w:rPr>
  </w:style>
  <w:style w:type="paragraph" w:customStyle="1" w:styleId="Epgrafe2">
    <w:name w:val="Epígrafe2"/>
    <w:basedOn w:val="Normala"/>
    <w:qFormat/>
    <w:pPr>
      <w:suppressLineNumbers/>
      <w:spacing w:before="120" w:after="120"/>
    </w:pPr>
    <w:rPr>
      <w:rFonts w:cs="Mangal"/>
      <w:i/>
      <w:iCs/>
      <w:sz w:val="24"/>
      <w:szCs w:val="24"/>
    </w:rPr>
  </w:style>
  <w:style w:type="paragraph" w:customStyle="1" w:styleId="Epgrafe1">
    <w:name w:val="Epígrafe1"/>
    <w:basedOn w:val="Normala"/>
    <w:qFormat/>
    <w:pPr>
      <w:suppressLineNumbers/>
      <w:spacing w:before="120" w:after="120"/>
    </w:pPr>
    <w:rPr>
      <w:rFonts w:cs="Mangal"/>
      <w:i/>
      <w:iCs/>
      <w:sz w:val="24"/>
      <w:szCs w:val="24"/>
    </w:rPr>
  </w:style>
  <w:style w:type="paragraph" w:customStyle="1" w:styleId="Goiburukoaetaorri-oina">
    <w:name w:val="Goiburukoa eta orri-oina"/>
    <w:basedOn w:val="Normala"/>
    <w:qFormat/>
    <w:pPr>
      <w:suppressLineNumbers/>
      <w:tabs>
        <w:tab w:val="center" w:pos="4819"/>
        <w:tab w:val="right" w:pos="9638"/>
      </w:tabs>
    </w:pPr>
  </w:style>
  <w:style w:type="paragraph" w:customStyle="1" w:styleId="HeaderandFooter">
    <w:name w:val="Header and Footer"/>
    <w:basedOn w:val="Normala"/>
    <w:qFormat/>
  </w:style>
  <w:style w:type="paragraph" w:styleId="Goiburua">
    <w:name w:val="header"/>
    <w:basedOn w:val="Normala"/>
    <w:pPr>
      <w:tabs>
        <w:tab w:val="center" w:pos="4536"/>
        <w:tab w:val="right" w:pos="9072"/>
      </w:tabs>
    </w:pPr>
  </w:style>
  <w:style w:type="paragraph" w:styleId="Orri-oina">
    <w:name w:val="footer"/>
    <w:basedOn w:val="Normala"/>
    <w:pPr>
      <w:tabs>
        <w:tab w:val="center" w:pos="4536"/>
        <w:tab w:val="right" w:pos="9072"/>
      </w:tabs>
    </w:pPr>
  </w:style>
  <w:style w:type="paragraph" w:styleId="Normalaweba">
    <w:name w:val="Normal (Web)"/>
    <w:basedOn w:val="Normala"/>
    <w:qFormat/>
    <w:pPr>
      <w:suppressAutoHyphens w:val="0"/>
      <w:spacing w:before="100" w:after="142" w:line="288" w:lineRule="auto"/>
    </w:pPr>
    <w:rPr>
      <w:sz w:val="24"/>
      <w:szCs w:val="24"/>
      <w:lang w:val="eu-ES"/>
    </w:rPr>
  </w:style>
  <w:style w:type="paragraph" w:customStyle="1" w:styleId="western">
    <w:name w:val="western"/>
    <w:basedOn w:val="Normala"/>
    <w:qFormat/>
    <w:pPr>
      <w:suppressAutoHyphens w:val="0"/>
      <w:spacing w:before="100" w:after="119"/>
      <w:jc w:val="both"/>
    </w:pPr>
    <w:rPr>
      <w:rFonts w:ascii="Arial" w:hAnsi="Arial" w:cs="Arial"/>
      <w:color w:val="000000"/>
      <w:lang w:val="eu-ES"/>
    </w:rPr>
  </w:style>
  <w:style w:type="paragraph" w:customStyle="1" w:styleId="Default">
    <w:name w:val="Default"/>
    <w:qFormat/>
    <w:pPr>
      <w:widowControl w:val="0"/>
    </w:pPr>
    <w:rPr>
      <w:rFonts w:ascii="Arial" w:hAnsi="Arial"/>
      <w:color w:val="000000"/>
    </w:rPr>
  </w:style>
  <w:style w:type="paragraph" w:styleId="Zerrenda-paragrafoa">
    <w:name w:val="List Paragraph"/>
    <w:basedOn w:val="Normala"/>
    <w:uiPriority w:val="34"/>
    <w:qFormat/>
    <w:rsid w:val="00530AD3"/>
    <w:pPr>
      <w:ind w:left="720"/>
      <w:contextualSpacing/>
    </w:pPr>
  </w:style>
  <w:style w:type="paragraph" w:customStyle="1" w:styleId="Standard">
    <w:name w:val="Standard"/>
    <w:qFormat/>
    <w:rsid w:val="006E16FE"/>
    <w:pPr>
      <w:jc w:val="both"/>
      <w:textAlignment w:val="baseline"/>
    </w:pPr>
    <w:rPr>
      <w:rFonts w:ascii="Arial" w:eastAsia="Times New Roman" w:hAnsi="Arial"/>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615</Words>
  <Characters>3508</Characters>
  <Application>Microsoft Office Word</Application>
  <DocSecurity>0</DocSecurity>
  <Lines>29</Lines>
  <Paragraphs>8</Paragraphs>
  <ScaleCrop>false</ScaleCrop>
  <HeadingPairs>
    <vt:vector size="2" baseType="variant">
      <vt:variant>
        <vt:lpstr>Titulua</vt:lpstr>
      </vt:variant>
      <vt:variant>
        <vt:i4>1</vt:i4>
      </vt:variant>
    </vt:vector>
  </HeadingPairs>
  <TitlesOfParts>
    <vt:vector size="1" baseType="lpstr">
      <vt:lpstr>Mugikortasun Administrazio Atala</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Mugikortasun Administrazio Atala</dc:title>
  <dc:subject>Sección Administrativa de Movilidad básico DINA4</dc:subject>
  <dc:creator>Usuario4</dc:creator>
  <cp:keywords>Sección Sección Administrativa de Movilidad</cp:keywords>
  <dc:description/>
  <cp:lastModifiedBy>Lasa Larraya Gaizka</cp:lastModifiedBy>
  <cp:revision>2</cp:revision>
  <cp:lastPrinted>2026-06-30T06:29:00Z</cp:lastPrinted>
  <dcterms:created xsi:type="dcterms:W3CDTF">2026-07-13T13:25:00Z</dcterms:created>
  <dcterms:modified xsi:type="dcterms:W3CDTF">2026-07-13T13:25:00Z</dcterms:modified>
  <dc:language>eu-ES</dc:language>
</cp:coreProperties>
</file>